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QuickMark_1"/>
    <w:bookmarkEnd w:id="0"/>
    <w:p w14:paraId="2751A8AE" w14:textId="77777777" w:rsidR="00C50103" w:rsidRDefault="00C50103">
      <w:pPr>
        <w:tabs>
          <w:tab w:val="center" w:pos="4819"/>
          <w:tab w:val="left" w:pos="5040"/>
          <w:tab w:val="left" w:pos="5760"/>
          <w:tab w:val="left" w:pos="6480"/>
          <w:tab w:val="left" w:pos="7200"/>
          <w:tab w:val="left" w:pos="7920"/>
          <w:tab w:val="left" w:pos="8640"/>
          <w:tab w:val="left" w:pos="9360"/>
        </w:tabs>
        <w:rPr>
          <w:b/>
          <w:sz w:val="22"/>
        </w:rPr>
      </w:pPr>
      <w:r>
        <w:fldChar w:fldCharType="begin"/>
      </w:r>
      <w:r>
        <w:instrText xml:space="preserve"> SEQ CHAPTER \h \r 1</w:instrText>
      </w:r>
      <w:r>
        <w:fldChar w:fldCharType="end"/>
      </w:r>
      <w:r>
        <w:rPr>
          <w:b/>
          <w:sz w:val="22"/>
        </w:rPr>
        <w:tab/>
        <w:t>The European Branch of the Toyohari Association is pleased</w:t>
      </w:r>
    </w:p>
    <w:p w14:paraId="02C0D150" w14:textId="0C3757A4" w:rsidR="00C50103" w:rsidRDefault="00C50103">
      <w:pPr>
        <w:tabs>
          <w:tab w:val="center" w:pos="4819"/>
          <w:tab w:val="left" w:pos="5040"/>
          <w:tab w:val="left" w:pos="5760"/>
          <w:tab w:val="left" w:pos="6480"/>
          <w:tab w:val="left" w:pos="7200"/>
          <w:tab w:val="left" w:pos="7920"/>
          <w:tab w:val="left" w:pos="8640"/>
          <w:tab w:val="left" w:pos="9360"/>
        </w:tabs>
        <w:rPr>
          <w:b/>
          <w:sz w:val="22"/>
        </w:rPr>
      </w:pPr>
      <w:r>
        <w:rPr>
          <w:b/>
          <w:sz w:val="22"/>
        </w:rPr>
        <w:tab/>
        <w:t xml:space="preserve">to announce the </w:t>
      </w:r>
      <w:r w:rsidR="00AE05EE">
        <w:rPr>
          <w:b/>
          <w:sz w:val="22"/>
        </w:rPr>
        <w:t>first</w:t>
      </w:r>
      <w:r>
        <w:rPr>
          <w:b/>
          <w:sz w:val="22"/>
        </w:rPr>
        <w:t xml:space="preserve"> International Toyohari training program in </w:t>
      </w:r>
      <w:r w:rsidR="00AE05EE">
        <w:rPr>
          <w:b/>
          <w:sz w:val="22"/>
        </w:rPr>
        <w:t>Denmark</w:t>
      </w:r>
    </w:p>
    <w:p w14:paraId="3A2AA315"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10BF3F3D" w14:textId="6205E29F" w:rsidR="00C50103" w:rsidRDefault="00C50103" w:rsidP="00FB23E6">
      <w:pPr>
        <w:tabs>
          <w:tab w:val="center" w:pos="4819"/>
          <w:tab w:val="left" w:pos="5040"/>
          <w:tab w:val="left" w:pos="5760"/>
          <w:tab w:val="left" w:pos="6480"/>
          <w:tab w:val="left" w:pos="7200"/>
          <w:tab w:val="left" w:pos="7920"/>
          <w:tab w:val="left" w:pos="8640"/>
          <w:tab w:val="left" w:pos="9360"/>
        </w:tabs>
        <w:jc w:val="center"/>
        <w:rPr>
          <w:b/>
          <w:i/>
          <w:sz w:val="30"/>
        </w:rPr>
      </w:pPr>
      <w:r>
        <w:rPr>
          <w:b/>
          <w:i/>
          <w:sz w:val="30"/>
        </w:rPr>
        <w:t>TOYOHARI - JAPANESE NEEDLE THERAPY</w:t>
      </w:r>
    </w:p>
    <w:p w14:paraId="33A35AA9" w14:textId="3ED10A7A" w:rsidR="00FB23E6" w:rsidRDefault="00C50103" w:rsidP="00FB23E6">
      <w:pPr>
        <w:tabs>
          <w:tab w:val="center" w:pos="4819"/>
          <w:tab w:val="left" w:pos="5040"/>
          <w:tab w:val="left" w:pos="5760"/>
          <w:tab w:val="left" w:pos="6480"/>
          <w:tab w:val="left" w:pos="7200"/>
          <w:tab w:val="left" w:pos="7920"/>
          <w:tab w:val="left" w:pos="8640"/>
          <w:tab w:val="left" w:pos="9360"/>
        </w:tabs>
        <w:jc w:val="center"/>
        <w:rPr>
          <w:b/>
          <w:sz w:val="28"/>
        </w:rPr>
      </w:pPr>
      <w:r>
        <w:rPr>
          <w:b/>
          <w:i/>
          <w:sz w:val="30"/>
        </w:rPr>
        <w:t>AN</w:t>
      </w:r>
      <w:r w:rsidR="00603DB4">
        <w:rPr>
          <w:b/>
          <w:i/>
          <w:sz w:val="30"/>
        </w:rPr>
        <w:t xml:space="preserve"> EIGHT</w:t>
      </w:r>
      <w:r>
        <w:rPr>
          <w:b/>
          <w:i/>
          <w:sz w:val="30"/>
        </w:rPr>
        <w:t>-</w:t>
      </w:r>
      <w:r w:rsidR="000B4F5E">
        <w:rPr>
          <w:b/>
          <w:i/>
          <w:sz w:val="30"/>
        </w:rPr>
        <w:t>WEEKEND</w:t>
      </w:r>
      <w:r>
        <w:rPr>
          <w:b/>
          <w:i/>
          <w:sz w:val="30"/>
        </w:rPr>
        <w:t>, TWENTY-DAY</w:t>
      </w:r>
      <w:r w:rsidR="00FB23E6">
        <w:rPr>
          <w:b/>
          <w:i/>
          <w:sz w:val="30"/>
        </w:rPr>
        <w:t xml:space="preserve">, </w:t>
      </w:r>
      <w:r w:rsidR="00FB23E6">
        <w:rPr>
          <w:b/>
          <w:i/>
          <w:sz w:val="30"/>
        </w:rPr>
        <w:t>150 HOURS</w:t>
      </w:r>
      <w:r w:rsidR="00FB23E6">
        <w:rPr>
          <w:b/>
          <w:i/>
          <w:sz w:val="30"/>
        </w:rPr>
        <w:t>,</w:t>
      </w:r>
    </w:p>
    <w:p w14:paraId="60EBD6D7" w14:textId="59F59E91" w:rsidR="00581C22" w:rsidRDefault="00C50103" w:rsidP="00FB23E6">
      <w:pPr>
        <w:tabs>
          <w:tab w:val="center" w:pos="4819"/>
          <w:tab w:val="left" w:pos="5040"/>
          <w:tab w:val="left" w:pos="5760"/>
          <w:tab w:val="left" w:pos="6480"/>
          <w:tab w:val="left" w:pos="7200"/>
          <w:tab w:val="left" w:pos="7920"/>
          <w:tab w:val="left" w:pos="8640"/>
          <w:tab w:val="left" w:pos="9360"/>
        </w:tabs>
        <w:jc w:val="center"/>
        <w:rPr>
          <w:b/>
          <w:i/>
          <w:sz w:val="30"/>
        </w:rPr>
      </w:pPr>
      <w:r>
        <w:rPr>
          <w:b/>
          <w:i/>
          <w:sz w:val="30"/>
        </w:rPr>
        <w:t>POSTGRADUATE PROGRAM</w:t>
      </w:r>
    </w:p>
    <w:p w14:paraId="0C55C69A"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1B0B01A" w14:textId="438FF9E6"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Instructors</w:t>
      </w:r>
      <w:r>
        <w:rPr>
          <w:i/>
          <w:sz w:val="22"/>
        </w:rPr>
        <w:t xml:space="preserve"> Stephen Birch, Junko Ida, Joke Bik-Nowee, Marian Fixler, Sue Pready</w:t>
      </w:r>
      <w:r w:rsidR="00ED6354">
        <w:rPr>
          <w:i/>
          <w:sz w:val="22"/>
        </w:rPr>
        <w:t xml:space="preserve">, Anja Stiehle, Miguel </w:t>
      </w:r>
      <w:r w:rsidR="005055C1">
        <w:rPr>
          <w:i/>
          <w:sz w:val="22"/>
        </w:rPr>
        <w:t xml:space="preserve">Angel </w:t>
      </w:r>
      <w:r w:rsidR="00ED6354">
        <w:rPr>
          <w:i/>
          <w:sz w:val="22"/>
        </w:rPr>
        <w:t>Cabrer Mir</w:t>
      </w:r>
      <w:r w:rsidR="00734DA1">
        <w:rPr>
          <w:i/>
          <w:sz w:val="22"/>
        </w:rPr>
        <w:t>,</w:t>
      </w:r>
      <w:r w:rsidR="00C954B0">
        <w:rPr>
          <w:i/>
          <w:sz w:val="22"/>
        </w:rPr>
        <w:t xml:space="preserve"> Neil Scott-Kiddie</w:t>
      </w:r>
      <w:r w:rsidR="00734DA1">
        <w:rPr>
          <w:i/>
          <w:sz w:val="22"/>
        </w:rPr>
        <w:t>,</w:t>
      </w:r>
      <w:r w:rsidR="00C954B0">
        <w:rPr>
          <w:i/>
          <w:sz w:val="22"/>
        </w:rPr>
        <w:t xml:space="preserve"> </w:t>
      </w:r>
      <w:r w:rsidR="00C954B0" w:rsidRPr="00C954B0">
        <w:rPr>
          <w:i/>
          <w:iCs/>
          <w:sz w:val="22"/>
          <w:szCs w:val="22"/>
        </w:rPr>
        <w:t>Ramin Khaknegar-Moghaddam</w:t>
      </w:r>
      <w:r w:rsidR="006167DF">
        <w:rPr>
          <w:i/>
          <w:iCs/>
          <w:sz w:val="22"/>
          <w:szCs w:val="22"/>
        </w:rPr>
        <w:t xml:space="preserve">, </w:t>
      </w:r>
      <w:r w:rsidR="006167DF" w:rsidRPr="00AE05EE">
        <w:rPr>
          <w:i/>
          <w:iCs/>
          <w:sz w:val="22"/>
          <w:szCs w:val="22"/>
        </w:rPr>
        <w:t xml:space="preserve">Sascha </w:t>
      </w:r>
      <w:r w:rsidR="006167DF" w:rsidRPr="00AE05EE">
        <w:rPr>
          <w:i/>
          <w:iCs/>
          <w:color w:val="000000" w:themeColor="text1"/>
          <w:sz w:val="22"/>
          <w:szCs w:val="22"/>
        </w:rPr>
        <w:t>Gröbe,</w:t>
      </w:r>
      <w:r w:rsidR="006167DF" w:rsidRPr="00AE05EE">
        <w:rPr>
          <w:i/>
          <w:iCs/>
          <w:sz w:val="22"/>
          <w:szCs w:val="22"/>
        </w:rPr>
        <w:t xml:space="preserve"> </w:t>
      </w:r>
      <w:r w:rsidR="006167DF" w:rsidRPr="00AE05EE">
        <w:rPr>
          <w:i/>
          <w:iCs/>
          <w:color w:val="000000" w:themeColor="text1"/>
          <w:sz w:val="22"/>
          <w:szCs w:val="22"/>
        </w:rPr>
        <w:t>Nicolas Hüppelshäuser</w:t>
      </w:r>
      <w:r w:rsidR="00AE05EE">
        <w:rPr>
          <w:sz w:val="22"/>
        </w:rPr>
        <w:t xml:space="preserve">, </w:t>
      </w:r>
      <w:r w:rsidR="00AE05EE" w:rsidRPr="00AE05EE">
        <w:rPr>
          <w:i/>
          <w:iCs/>
          <w:sz w:val="22"/>
        </w:rPr>
        <w:t>Lars Schuster</w:t>
      </w:r>
      <w:r w:rsidR="006167DF" w:rsidRPr="00AE05EE">
        <w:rPr>
          <w:sz w:val="22"/>
        </w:rPr>
        <w:t xml:space="preserve"> </w:t>
      </w:r>
    </w:p>
    <w:p w14:paraId="0260AB18" w14:textId="3D103C46"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2E50E5D" w14:textId="77777777" w:rsidR="00080CDD" w:rsidRDefault="0008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1905C6F" w14:textId="2B104E31"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Toyohari is a form of </w:t>
      </w:r>
      <w:r w:rsidRPr="000C2AF5">
        <w:rPr>
          <w:i/>
          <w:sz w:val="22"/>
        </w:rPr>
        <w:t>Keiraku Chiryo</w:t>
      </w:r>
      <w:r>
        <w:rPr>
          <w:sz w:val="22"/>
        </w:rPr>
        <w:t xml:space="preserve"> - Japanese Meridian Therapy. It is a theoretically simple but technically sophisticated complete system of acupuncture. It is different from most other forms of acupuncture in that it uses a more delicate treatment method, placing great</w:t>
      </w:r>
      <w:r w:rsidR="000E4AD8">
        <w:rPr>
          <w:sz w:val="22"/>
        </w:rPr>
        <w:t>er</w:t>
      </w:r>
      <w:r>
        <w:rPr>
          <w:sz w:val="22"/>
        </w:rPr>
        <w:t xml:space="preserve"> emphasis on the use of pulse diagnosis and palpation skills.  The Toyohari Association has developed quite unique training and teaching methods that can accelerate the learning of skills that usually take many years of practice to develop.  Many who have studied the Toyohari style of acupuncture have reported that it is more like what they thought they were going to be studying in acupuncture school.</w:t>
      </w:r>
    </w:p>
    <w:p w14:paraId="2A36E851"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77B3BAD" w14:textId="2950C2FF"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Toyohari Association was founded in 1959, evolving out of earlier developments in </w:t>
      </w:r>
      <w:r w:rsidR="0096661E">
        <w:rPr>
          <w:sz w:val="22"/>
        </w:rPr>
        <w:t>M</w:t>
      </w:r>
      <w:r>
        <w:rPr>
          <w:sz w:val="22"/>
        </w:rPr>
        <w:t xml:space="preserve">eridian </w:t>
      </w:r>
      <w:r w:rsidR="0096661E">
        <w:rPr>
          <w:sz w:val="22"/>
        </w:rPr>
        <w:t>T</w:t>
      </w:r>
      <w:r>
        <w:rPr>
          <w:sz w:val="22"/>
        </w:rPr>
        <w:t xml:space="preserve">herapy in the 1930s and 1940s.  The Toyohari Association began as an Association devoted to Japanese </w:t>
      </w:r>
      <w:r w:rsidR="0096661E">
        <w:rPr>
          <w:sz w:val="22"/>
        </w:rPr>
        <w:t>M</w:t>
      </w:r>
      <w:r>
        <w:rPr>
          <w:sz w:val="22"/>
        </w:rPr>
        <w:t xml:space="preserve">eridian </w:t>
      </w:r>
      <w:r w:rsidR="0096661E">
        <w:rPr>
          <w:sz w:val="22"/>
        </w:rPr>
        <w:t>T</w:t>
      </w:r>
      <w:r>
        <w:rPr>
          <w:sz w:val="22"/>
        </w:rPr>
        <w:t xml:space="preserve">herapy for blind students and practitioners. Today it includes both sighted and blind practitioners.  Many of the senior instructors in the Association </w:t>
      </w:r>
      <w:r w:rsidR="000E4AD8">
        <w:rPr>
          <w:sz w:val="22"/>
        </w:rPr>
        <w:t>are</w:t>
      </w:r>
      <w:r>
        <w:rPr>
          <w:sz w:val="22"/>
        </w:rPr>
        <w:t xml:space="preserve"> </w:t>
      </w:r>
      <w:r w:rsidR="00C417AF">
        <w:rPr>
          <w:sz w:val="22"/>
        </w:rPr>
        <w:t>blind and</w:t>
      </w:r>
      <w:r>
        <w:rPr>
          <w:sz w:val="22"/>
        </w:rPr>
        <w:t xml:space="preserve"> have considerable clinical experience.  Toyohari is taught in Japan as a post-graduate training of 20 days over two years. Instruction in Japan is given through the highly organized, </w:t>
      </w:r>
      <w:r w:rsidR="00C417AF">
        <w:rPr>
          <w:sz w:val="22"/>
        </w:rPr>
        <w:t>academic,</w:t>
      </w:r>
      <w:r>
        <w:rPr>
          <w:sz w:val="22"/>
        </w:rPr>
        <w:t xml:space="preserve"> and hands-on clinical training methods of the senior members of the Association, utilizing the "Kozato-study method".  The European Branch</w:t>
      </w:r>
      <w:r w:rsidR="00734DA1">
        <w:rPr>
          <w:sz w:val="22"/>
        </w:rPr>
        <w:t xml:space="preserve"> of the Toyohari </w:t>
      </w:r>
      <w:r w:rsidR="00C417AF">
        <w:rPr>
          <w:sz w:val="22"/>
        </w:rPr>
        <w:t>Association (</w:t>
      </w:r>
      <w:r w:rsidR="00734DA1">
        <w:rPr>
          <w:sz w:val="22"/>
        </w:rPr>
        <w:t>“</w:t>
      </w:r>
      <w:r>
        <w:rPr>
          <w:sz w:val="22"/>
        </w:rPr>
        <w:t>EBTA</w:t>
      </w:r>
      <w:r w:rsidR="00734DA1">
        <w:rPr>
          <w:sz w:val="22"/>
        </w:rPr>
        <w:t xml:space="preserve">” for short) </w:t>
      </w:r>
      <w:r>
        <w:rPr>
          <w:sz w:val="22"/>
        </w:rPr>
        <w:t>has developed a training program that follows the Tokyo based program.  The late past President of the Association, Kodo Fukushima</w:t>
      </w:r>
      <w:r w:rsidR="00734DA1">
        <w:rPr>
          <w:sz w:val="22"/>
        </w:rPr>
        <w:t>,</w:t>
      </w:r>
      <w:r>
        <w:rPr>
          <w:sz w:val="22"/>
        </w:rPr>
        <w:t xml:space="preserve"> wrote a book available in English translation: "Meridian Therapy", which is required reading for this program. The book along with </w:t>
      </w:r>
      <w:r w:rsidR="000C49B2">
        <w:rPr>
          <w:sz w:val="22"/>
        </w:rPr>
        <w:t xml:space="preserve">various </w:t>
      </w:r>
      <w:r>
        <w:rPr>
          <w:sz w:val="22"/>
        </w:rPr>
        <w:t>supplies are included in the cost of the program.</w:t>
      </w:r>
    </w:p>
    <w:p w14:paraId="6DAD23E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6483143" w14:textId="4EED653B"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Graduation from this 1</w:t>
      </w:r>
      <w:r w:rsidR="00FB23E6">
        <w:rPr>
          <w:sz w:val="22"/>
        </w:rPr>
        <w:t>5</w:t>
      </w:r>
      <w:r>
        <w:rPr>
          <w:sz w:val="22"/>
        </w:rPr>
        <w:t xml:space="preserve">0-hour program entitles the graduate to join the Toyohari Association through one of its European branches and become a registered Toyohari practitioner.  At present there are </w:t>
      </w:r>
      <w:r w:rsidR="00BE5446">
        <w:rPr>
          <w:sz w:val="22"/>
        </w:rPr>
        <w:t>s</w:t>
      </w:r>
      <w:r w:rsidR="00970287">
        <w:rPr>
          <w:sz w:val="22"/>
        </w:rPr>
        <w:t>even</w:t>
      </w:r>
      <w:r>
        <w:rPr>
          <w:sz w:val="22"/>
        </w:rPr>
        <w:t xml:space="preserve"> branches</w:t>
      </w:r>
      <w:r w:rsidR="000C49B2">
        <w:rPr>
          <w:sz w:val="22"/>
        </w:rPr>
        <w:t>:</w:t>
      </w:r>
      <w:r>
        <w:rPr>
          <w:sz w:val="22"/>
        </w:rPr>
        <w:t xml:space="preserve"> Dutch, </w:t>
      </w:r>
      <w:r w:rsidR="000C49B2">
        <w:rPr>
          <w:sz w:val="22"/>
        </w:rPr>
        <w:t>British</w:t>
      </w:r>
      <w:r>
        <w:rPr>
          <w:sz w:val="22"/>
        </w:rPr>
        <w:t>, German, Swiss</w:t>
      </w:r>
      <w:r w:rsidR="00BE5446">
        <w:rPr>
          <w:sz w:val="22"/>
        </w:rPr>
        <w:t>,</w:t>
      </w:r>
      <w:r>
        <w:rPr>
          <w:sz w:val="22"/>
        </w:rPr>
        <w:t xml:space="preserve"> Spanish</w:t>
      </w:r>
      <w:r w:rsidR="00970287">
        <w:rPr>
          <w:sz w:val="22"/>
        </w:rPr>
        <w:t>,</w:t>
      </w:r>
      <w:r w:rsidR="00BE5446">
        <w:rPr>
          <w:sz w:val="22"/>
        </w:rPr>
        <w:t xml:space="preserve"> Portug</w:t>
      </w:r>
      <w:r w:rsidR="00E22671">
        <w:rPr>
          <w:sz w:val="22"/>
        </w:rPr>
        <w:t>u</w:t>
      </w:r>
      <w:r w:rsidR="00BE5446">
        <w:rPr>
          <w:sz w:val="22"/>
        </w:rPr>
        <w:t>ese</w:t>
      </w:r>
      <w:r w:rsidR="00970287">
        <w:rPr>
          <w:sz w:val="22"/>
        </w:rPr>
        <w:t xml:space="preserve"> and Israeli</w:t>
      </w:r>
      <w:r w:rsidR="000C49B2">
        <w:rPr>
          <w:sz w:val="22"/>
        </w:rPr>
        <w:t>,</w:t>
      </w:r>
      <w:r w:rsidR="00B17020">
        <w:rPr>
          <w:sz w:val="22"/>
        </w:rPr>
        <w:t xml:space="preserve"> with members in nine other countries</w:t>
      </w:r>
      <w:r>
        <w:rPr>
          <w:sz w:val="22"/>
        </w:rPr>
        <w:t xml:space="preserve">.  The principle purpose of the branches </w:t>
      </w:r>
      <w:r w:rsidR="00B60FD3">
        <w:rPr>
          <w:sz w:val="22"/>
        </w:rPr>
        <w:t>is</w:t>
      </w:r>
      <w:r>
        <w:rPr>
          <w:sz w:val="22"/>
        </w:rPr>
        <w:t xml:space="preserve"> to foster and improve clinical skills by providing ongoing study opportunities both in Branch study groups and study sessions with senior instructors in Japan and Europe.  The European Branch of the Toyohari Association </w:t>
      </w:r>
      <w:r w:rsidR="00B60FD3">
        <w:rPr>
          <w:sz w:val="22"/>
        </w:rPr>
        <w:t xml:space="preserve">(EBTA) </w:t>
      </w:r>
      <w:r>
        <w:rPr>
          <w:sz w:val="22"/>
        </w:rPr>
        <w:t>has been established to provide the structure for these educational opportunities.  Graduates will receive a certificate signed by the EBTA and the Tokyo headquarters of the Association, and then be able to join the Toyohari Association through one of the EBTA branches.</w:t>
      </w:r>
    </w:p>
    <w:p w14:paraId="3A969C0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EED67DA"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Principle amongst the techniques used in the Toyohari system are:</w:t>
      </w:r>
    </w:p>
    <w:p w14:paraId="34B5FAD3"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rPr>
      </w:pPr>
    </w:p>
    <w:p w14:paraId="44644852" w14:textId="5DDF454D"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i/>
          <w:sz w:val="22"/>
        </w:rPr>
        <w:t>-  Diagnosis</w:t>
      </w:r>
      <w:r>
        <w:rPr>
          <w:sz w:val="22"/>
        </w:rPr>
        <w:t xml:space="preserve">: focusing especially on pulse diagnosis and touch </w:t>
      </w:r>
      <w:r w:rsidR="00C417AF">
        <w:rPr>
          <w:sz w:val="22"/>
        </w:rPr>
        <w:t>diagnosis.</w:t>
      </w:r>
    </w:p>
    <w:p w14:paraId="56373932"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F9A10FA" w14:textId="104D78C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i/>
          <w:sz w:val="22"/>
        </w:rPr>
        <w:t>-  Treatment</w:t>
      </w:r>
      <w:r>
        <w:rPr>
          <w:sz w:val="22"/>
        </w:rPr>
        <w:t>: very delicate supplementation technique; various draining techniques; harmonizing technique (</w:t>
      </w:r>
      <w:r w:rsidRPr="000C2AF5">
        <w:rPr>
          <w:i/>
          <w:sz w:val="22"/>
        </w:rPr>
        <w:t>waho</w:t>
      </w:r>
      <w:r>
        <w:rPr>
          <w:sz w:val="22"/>
        </w:rPr>
        <w:t>); "contact" needling techniques (</w:t>
      </w:r>
      <w:r w:rsidRPr="000C2AF5">
        <w:rPr>
          <w:i/>
          <w:sz w:val="22"/>
        </w:rPr>
        <w:t>sanshin</w:t>
      </w:r>
      <w:r>
        <w:rPr>
          <w:sz w:val="22"/>
        </w:rPr>
        <w:t>); warming moxa (</w:t>
      </w:r>
      <w:r w:rsidRPr="000C2AF5">
        <w:rPr>
          <w:i/>
          <w:sz w:val="22"/>
        </w:rPr>
        <w:t>chinetsukyu</w:t>
      </w:r>
      <w:r>
        <w:rPr>
          <w:sz w:val="22"/>
        </w:rPr>
        <w:t>), direct moxa (</w:t>
      </w:r>
      <w:r w:rsidRPr="000C2AF5">
        <w:rPr>
          <w:i/>
          <w:sz w:val="22"/>
        </w:rPr>
        <w:t>okyu</w:t>
      </w:r>
      <w:r>
        <w:rPr>
          <w:sz w:val="22"/>
        </w:rPr>
        <w:t>), cupping (</w:t>
      </w:r>
      <w:r w:rsidRPr="000C2AF5">
        <w:rPr>
          <w:i/>
          <w:sz w:val="22"/>
        </w:rPr>
        <w:t>kyukaku</w:t>
      </w:r>
      <w:r>
        <w:rPr>
          <w:sz w:val="22"/>
        </w:rPr>
        <w:t>), specialized treatment of the neck and inguinal regions to relieve symptoms (</w:t>
      </w:r>
      <w:r w:rsidRPr="000C2AF5">
        <w:rPr>
          <w:i/>
          <w:sz w:val="22"/>
        </w:rPr>
        <w:t>naso</w:t>
      </w:r>
      <w:r>
        <w:rPr>
          <w:sz w:val="22"/>
        </w:rPr>
        <w:t xml:space="preserve"> &amp; </w:t>
      </w:r>
      <w:r w:rsidRPr="000C2AF5">
        <w:rPr>
          <w:i/>
          <w:sz w:val="22"/>
        </w:rPr>
        <w:t>muno</w:t>
      </w:r>
      <w:r>
        <w:rPr>
          <w:sz w:val="22"/>
        </w:rPr>
        <w:t>), specialized use of the extraordinary vessels (</w:t>
      </w:r>
      <w:r w:rsidRPr="000C2AF5">
        <w:rPr>
          <w:i/>
          <w:sz w:val="22"/>
        </w:rPr>
        <w:t>kikei</w:t>
      </w:r>
      <w:r>
        <w:rPr>
          <w:sz w:val="22"/>
        </w:rPr>
        <w:t>), specialized use of midday-midnight method (</w:t>
      </w:r>
      <w:r w:rsidRPr="000C2AF5">
        <w:rPr>
          <w:i/>
          <w:sz w:val="22"/>
        </w:rPr>
        <w:t>shigo</w:t>
      </w:r>
      <w:r>
        <w:rPr>
          <w:sz w:val="22"/>
        </w:rPr>
        <w:t>).</w:t>
      </w:r>
    </w:p>
    <w:p w14:paraId="748A0A2E"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EB56BD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Graduates will considerably improve their pulse and tactile diagnostic and assessment skills.</w:t>
      </w:r>
    </w:p>
    <w:p w14:paraId="40F7DF84"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046A9E4"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Graduates will also develop a greater sense of qi sensitivity through applying the needling techniques of the Association.</w:t>
      </w:r>
    </w:p>
    <w:p w14:paraId="31F048A0"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A1EEFD3"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Graduates will learn a range of methods specifically aimed at relieving symptoms.</w:t>
      </w:r>
    </w:p>
    <w:p w14:paraId="3FE367B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20FA1B1" w14:textId="2DCE5575"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Graduates will be able to </w:t>
      </w:r>
      <w:r w:rsidR="00B60FD3">
        <w:rPr>
          <w:sz w:val="22"/>
        </w:rPr>
        <w:t>participate in</w:t>
      </w:r>
      <w:r>
        <w:rPr>
          <w:sz w:val="22"/>
        </w:rPr>
        <w:t xml:space="preserve"> ongoing study groups through joining the Toyohari Association.</w:t>
      </w:r>
    </w:p>
    <w:p w14:paraId="7CBAC995" w14:textId="1864E3D3"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184C78D" w14:textId="0DE86B61" w:rsidR="00080CDD" w:rsidRDefault="0008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86C2528" w14:textId="57DA3CDB" w:rsidR="00080CDD" w:rsidRDefault="0008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4D44182"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DE1CCBF" w14:textId="77777777" w:rsidR="00C50103" w:rsidRDefault="00C50103">
      <w:pPr>
        <w:tabs>
          <w:tab w:val="center" w:pos="4675"/>
          <w:tab w:val="left" w:pos="5040"/>
          <w:tab w:val="left" w:pos="5760"/>
          <w:tab w:val="left" w:pos="6480"/>
          <w:tab w:val="left" w:pos="7200"/>
          <w:tab w:val="left" w:pos="7920"/>
          <w:tab w:val="left" w:pos="8640"/>
        </w:tabs>
      </w:pPr>
      <w:r>
        <w:rPr>
          <w:b/>
          <w:sz w:val="22"/>
        </w:rPr>
        <w:lastRenderedPageBreak/>
        <w:tab/>
        <w:t>EUROPEAN BRANCH OF THE TOYOHARI ASSOCIATION</w:t>
      </w:r>
    </w:p>
    <w:p w14:paraId="5A78C840" w14:textId="6CBDDF9A" w:rsidR="007E5C31" w:rsidRPr="00F46FDA" w:rsidRDefault="00C50103" w:rsidP="007E5C31">
      <w:pPr>
        <w:rPr>
          <w:rFonts w:eastAsia="MS Mincho"/>
          <w:color w:val="FF0000"/>
          <w:sz w:val="18"/>
          <w:szCs w:val="18"/>
          <w:lang w:val="en-GB"/>
        </w:rPr>
      </w:pPr>
      <w:r>
        <w:tab/>
      </w:r>
      <w:r w:rsidR="007E5C31">
        <w:tab/>
      </w:r>
      <w:r w:rsidR="007E5C31">
        <w:tab/>
      </w:r>
      <w:r w:rsidR="00246D07" w:rsidRPr="00246D07">
        <w:rPr>
          <w:sz w:val="18"/>
          <w:szCs w:val="18"/>
          <w:lang w:val="en-GB"/>
        </w:rPr>
        <w:t>Lumaneri House, Blythe Gate, Blythe Valley Park, Solihull B90 8AH, UK</w:t>
      </w:r>
    </w:p>
    <w:p w14:paraId="66A72BAB" w14:textId="4A3CA30A"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This international Toyohari program will be t</w:t>
      </w:r>
      <w:r w:rsidR="00D43BA6">
        <w:rPr>
          <w:sz w:val="22"/>
        </w:rPr>
        <w:t xml:space="preserve">aught in </w:t>
      </w:r>
      <w:r w:rsidR="00D759C3">
        <w:rPr>
          <w:sz w:val="22"/>
        </w:rPr>
        <w:t>Ebeltoft, Denmark</w:t>
      </w:r>
      <w:r>
        <w:rPr>
          <w:sz w:val="22"/>
        </w:rPr>
        <w:t>.  It will be taught by t</w:t>
      </w:r>
      <w:r w:rsidR="0096661E">
        <w:rPr>
          <w:sz w:val="22"/>
        </w:rPr>
        <w:t>wo</w:t>
      </w:r>
      <w:r>
        <w:rPr>
          <w:sz w:val="22"/>
        </w:rPr>
        <w:t xml:space="preserve"> </w:t>
      </w:r>
      <w:r w:rsidR="0096661E">
        <w:rPr>
          <w:sz w:val="22"/>
        </w:rPr>
        <w:t>founding</w:t>
      </w:r>
      <w:r>
        <w:rPr>
          <w:sz w:val="22"/>
        </w:rPr>
        <w:t xml:space="preserve"> EBTA </w:t>
      </w:r>
      <w:r w:rsidR="00E22671">
        <w:rPr>
          <w:sz w:val="22"/>
        </w:rPr>
        <w:t xml:space="preserve">instructors </w:t>
      </w:r>
      <w:r w:rsidR="0096661E">
        <w:rPr>
          <w:sz w:val="22"/>
        </w:rPr>
        <w:t>and</w:t>
      </w:r>
      <w:r>
        <w:rPr>
          <w:sz w:val="22"/>
        </w:rPr>
        <w:t xml:space="preserve"> </w:t>
      </w:r>
      <w:r w:rsidR="000B4F5E">
        <w:rPr>
          <w:sz w:val="22"/>
        </w:rPr>
        <w:t>up to ten</w:t>
      </w:r>
      <w:r>
        <w:rPr>
          <w:sz w:val="22"/>
        </w:rPr>
        <w:t xml:space="preserve"> </w:t>
      </w:r>
      <w:r w:rsidR="0096661E">
        <w:rPr>
          <w:sz w:val="22"/>
        </w:rPr>
        <w:t>other</w:t>
      </w:r>
      <w:r>
        <w:rPr>
          <w:sz w:val="22"/>
        </w:rPr>
        <w:t xml:space="preserve"> instructors</w:t>
      </w:r>
      <w:r w:rsidR="0096661E">
        <w:rPr>
          <w:sz w:val="22"/>
        </w:rPr>
        <w:t>,</w:t>
      </w:r>
      <w:r>
        <w:rPr>
          <w:sz w:val="22"/>
        </w:rPr>
        <w:t xml:space="preserve"> also assisted by graduates from previous programs. The </w:t>
      </w:r>
      <w:r w:rsidR="0096661E">
        <w:rPr>
          <w:sz w:val="22"/>
        </w:rPr>
        <w:t>founding</w:t>
      </w:r>
      <w:r>
        <w:rPr>
          <w:sz w:val="22"/>
        </w:rPr>
        <w:t xml:space="preserve"> instructors are: Stephen Birch</w:t>
      </w:r>
      <w:r w:rsidR="00B60FD3">
        <w:rPr>
          <w:sz w:val="22"/>
        </w:rPr>
        <w:t xml:space="preserve"> (</w:t>
      </w:r>
      <w:r>
        <w:rPr>
          <w:sz w:val="22"/>
        </w:rPr>
        <w:t>Academic Dean of the EBTA and first recipient of the Kodo Fukushima Prize</w:t>
      </w:r>
      <w:r w:rsidR="00B60FD3">
        <w:rPr>
          <w:sz w:val="22"/>
        </w:rPr>
        <w:t>)</w:t>
      </w:r>
      <w:r>
        <w:rPr>
          <w:sz w:val="22"/>
        </w:rPr>
        <w:t xml:space="preserve">, </w:t>
      </w:r>
      <w:r w:rsidR="00B60FD3">
        <w:rPr>
          <w:sz w:val="22"/>
        </w:rPr>
        <w:t xml:space="preserve">and </w:t>
      </w:r>
      <w:r>
        <w:rPr>
          <w:sz w:val="22"/>
        </w:rPr>
        <w:t>Junko Ida</w:t>
      </w:r>
      <w:r w:rsidR="00B60FD3">
        <w:rPr>
          <w:sz w:val="22"/>
        </w:rPr>
        <w:t xml:space="preserve"> (</w:t>
      </w:r>
      <w:r>
        <w:rPr>
          <w:sz w:val="22"/>
        </w:rPr>
        <w:t>President of the EBTA, past-president of the first US branches and recipient of the Kozato prize</w:t>
      </w:r>
      <w:r w:rsidR="00B60FD3">
        <w:rPr>
          <w:sz w:val="22"/>
        </w:rPr>
        <w:t>.) Both have</w:t>
      </w:r>
      <w:r>
        <w:rPr>
          <w:sz w:val="22"/>
        </w:rPr>
        <w:t xml:space="preserve"> studied extensively in Japan, Europe and the US. The other instructors are Joke Bik-Nowee, Marian Fixler, Sue Pready</w:t>
      </w:r>
      <w:r w:rsidR="00ED6354">
        <w:rPr>
          <w:sz w:val="22"/>
        </w:rPr>
        <w:t>, Miguel Cabrer Mir, Anja Stiehle</w:t>
      </w:r>
      <w:r w:rsidR="00FA7B11">
        <w:rPr>
          <w:sz w:val="22"/>
        </w:rPr>
        <w:t>,</w:t>
      </w:r>
      <w:r w:rsidR="00ED6354">
        <w:rPr>
          <w:sz w:val="22"/>
        </w:rPr>
        <w:t xml:space="preserve"> </w:t>
      </w:r>
      <w:r w:rsidR="00FA7B11" w:rsidRPr="00FA7B11">
        <w:rPr>
          <w:iCs/>
          <w:sz w:val="22"/>
        </w:rPr>
        <w:t>Neil Scott-Kiddie</w:t>
      </w:r>
      <w:r w:rsidR="00FA7B11">
        <w:rPr>
          <w:iCs/>
          <w:sz w:val="22"/>
        </w:rPr>
        <w:t xml:space="preserve"> and</w:t>
      </w:r>
      <w:r w:rsidR="00FA7B11" w:rsidRPr="00FA7B11">
        <w:rPr>
          <w:iCs/>
          <w:sz w:val="22"/>
        </w:rPr>
        <w:t xml:space="preserve"> </w:t>
      </w:r>
      <w:r w:rsidR="00FA7B11" w:rsidRPr="00FA7B11">
        <w:rPr>
          <w:iCs/>
          <w:sz w:val="22"/>
          <w:szCs w:val="22"/>
        </w:rPr>
        <w:t>Ramin Khaknegar-</w:t>
      </w:r>
      <w:r w:rsidR="00C417AF" w:rsidRPr="00FA7B11">
        <w:rPr>
          <w:iCs/>
          <w:sz w:val="22"/>
          <w:szCs w:val="22"/>
        </w:rPr>
        <w:t>Moghaddam</w:t>
      </w:r>
      <w:r w:rsidR="00C417AF">
        <w:rPr>
          <w:iCs/>
          <w:sz w:val="22"/>
          <w:szCs w:val="22"/>
        </w:rPr>
        <w:t xml:space="preserve">, </w:t>
      </w:r>
      <w:r w:rsidR="00C417AF">
        <w:rPr>
          <w:sz w:val="22"/>
        </w:rPr>
        <w:t>Sascha</w:t>
      </w:r>
      <w:r w:rsidR="006A6FB9" w:rsidRPr="006A6FB9">
        <w:rPr>
          <w:sz w:val="22"/>
          <w:szCs w:val="22"/>
        </w:rPr>
        <w:t xml:space="preserve"> </w:t>
      </w:r>
      <w:r w:rsidR="006A6FB9" w:rsidRPr="006A6FB9">
        <w:rPr>
          <w:color w:val="000000" w:themeColor="text1"/>
          <w:sz w:val="22"/>
          <w:szCs w:val="22"/>
        </w:rPr>
        <w:t>Gröbe,</w:t>
      </w:r>
      <w:r w:rsidR="006A6FB9" w:rsidRPr="006A6FB9">
        <w:rPr>
          <w:sz w:val="22"/>
          <w:szCs w:val="22"/>
        </w:rPr>
        <w:t xml:space="preserve"> </w:t>
      </w:r>
      <w:r w:rsidR="006A6FB9" w:rsidRPr="006A6FB9">
        <w:rPr>
          <w:color w:val="000000" w:themeColor="text1"/>
          <w:sz w:val="22"/>
          <w:szCs w:val="22"/>
        </w:rPr>
        <w:t>Nicolas Hüppelshäuser</w:t>
      </w:r>
      <w:r w:rsidR="006A6FB9" w:rsidRPr="006A6FB9">
        <w:rPr>
          <w:sz w:val="22"/>
        </w:rPr>
        <w:t>, Lars Schuster</w:t>
      </w:r>
      <w:r w:rsidR="006A6FB9" w:rsidRPr="00AE05EE">
        <w:rPr>
          <w:sz w:val="22"/>
        </w:rPr>
        <w:t xml:space="preserve"> </w:t>
      </w:r>
      <w:r w:rsidR="00ED6354">
        <w:rPr>
          <w:sz w:val="22"/>
        </w:rPr>
        <w:t>who</w:t>
      </w:r>
      <w:r>
        <w:rPr>
          <w:sz w:val="22"/>
        </w:rPr>
        <w:t xml:space="preserve"> have </w:t>
      </w:r>
      <w:r w:rsidR="00B60FD3">
        <w:rPr>
          <w:sz w:val="22"/>
        </w:rPr>
        <w:t xml:space="preserve">all </w:t>
      </w:r>
      <w:r>
        <w:rPr>
          <w:sz w:val="22"/>
        </w:rPr>
        <w:t>studied extensively in Europe</w:t>
      </w:r>
      <w:r w:rsidR="001B57B0">
        <w:rPr>
          <w:sz w:val="22"/>
        </w:rPr>
        <w:t xml:space="preserve"> and</w:t>
      </w:r>
      <w:r>
        <w:rPr>
          <w:sz w:val="22"/>
        </w:rPr>
        <w:t xml:space="preserve"> Japan.</w:t>
      </w:r>
    </w:p>
    <w:p w14:paraId="364338F5"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BECCFD1" w14:textId="2DC9F59B"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The program will be taught in English. For each day of class there will be a minimum of two instructors to supervise the practical training, </w:t>
      </w:r>
      <w:r w:rsidR="007A4577">
        <w:rPr>
          <w:sz w:val="22"/>
        </w:rPr>
        <w:t>helped</w:t>
      </w:r>
      <w:r>
        <w:rPr>
          <w:sz w:val="22"/>
        </w:rPr>
        <w:t xml:space="preserve"> by recent graduates as teaching assistants. Over 60% of the program will involve hands-on practice of the various methods and techniques.</w:t>
      </w:r>
    </w:p>
    <w:p w14:paraId="56ED6356"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08AEFC" w14:textId="20200CFD" w:rsidR="00C50103" w:rsidRPr="000B4F5E"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B4F5E">
        <w:rPr>
          <w:szCs w:val="24"/>
          <w:u w:val="single"/>
        </w:rPr>
        <w:t xml:space="preserve">The </w:t>
      </w:r>
      <w:r w:rsidR="00D759C3" w:rsidRPr="000B4F5E">
        <w:rPr>
          <w:szCs w:val="24"/>
          <w:u w:val="single"/>
        </w:rPr>
        <w:t xml:space="preserve">location, </w:t>
      </w:r>
      <w:r w:rsidRPr="000B4F5E">
        <w:rPr>
          <w:szCs w:val="24"/>
          <w:u w:val="single"/>
        </w:rPr>
        <w:t xml:space="preserve">dates, and hours for this </w:t>
      </w:r>
      <w:r w:rsidR="00D759C3" w:rsidRPr="000B4F5E">
        <w:rPr>
          <w:szCs w:val="24"/>
          <w:u w:val="single"/>
        </w:rPr>
        <w:t>Danish</w:t>
      </w:r>
      <w:r w:rsidRPr="000B4F5E">
        <w:rPr>
          <w:szCs w:val="24"/>
          <w:u w:val="single"/>
        </w:rPr>
        <w:t xml:space="preserve"> </w:t>
      </w:r>
      <w:r w:rsidR="006A6FB9" w:rsidRPr="000B4F5E">
        <w:rPr>
          <w:szCs w:val="24"/>
          <w:u w:val="single"/>
        </w:rPr>
        <w:t>eight</w:t>
      </w:r>
      <w:r w:rsidRPr="000B4F5E">
        <w:rPr>
          <w:szCs w:val="24"/>
          <w:u w:val="single"/>
        </w:rPr>
        <w:t>-weekend program are:</w:t>
      </w:r>
    </w:p>
    <w:p w14:paraId="242DE419" w14:textId="089F005C"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DD709C" w14:textId="4EDCDE1C" w:rsidR="00D759C3" w:rsidRDefault="00D7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en" w:eastAsia="da-DK"/>
        </w:rPr>
      </w:pPr>
      <w:r w:rsidRPr="00D759C3">
        <w:rPr>
          <w:szCs w:val="24"/>
        </w:rPr>
        <w:t>Location:</w:t>
      </w:r>
      <w:r>
        <w:rPr>
          <w:sz w:val="22"/>
        </w:rPr>
        <w:t xml:space="preserve"> </w:t>
      </w:r>
      <w:r w:rsidRPr="000737F2">
        <w:rPr>
          <w:b/>
          <w:bCs/>
          <w:lang w:val="en" w:eastAsia="da-DK"/>
        </w:rPr>
        <w:t>Holme Bygade 16, 8400 Ebeltoft</w:t>
      </w:r>
    </w:p>
    <w:p w14:paraId="0A41C891" w14:textId="77777777" w:rsidR="00D759C3" w:rsidRDefault="00D7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4671D0" w14:textId="0D33307C" w:rsidR="001662B4" w:rsidRDefault="00966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603517">
        <w:rPr>
          <w:b/>
          <w:sz w:val="28"/>
          <w:szCs w:val="28"/>
        </w:rPr>
        <w:t>20</w:t>
      </w:r>
      <w:r w:rsidR="001C6A53" w:rsidRPr="00603517">
        <w:rPr>
          <w:b/>
          <w:sz w:val="28"/>
          <w:szCs w:val="28"/>
        </w:rPr>
        <w:t>2</w:t>
      </w:r>
      <w:r w:rsidR="00126F91">
        <w:rPr>
          <w:b/>
          <w:sz w:val="28"/>
          <w:szCs w:val="28"/>
        </w:rPr>
        <w:t>3</w:t>
      </w:r>
      <w:r w:rsidRPr="00603517">
        <w:rPr>
          <w:b/>
          <w:sz w:val="28"/>
          <w:szCs w:val="28"/>
        </w:rPr>
        <w:t>:</w:t>
      </w:r>
      <w:r w:rsidRPr="00603517">
        <w:rPr>
          <w:sz w:val="28"/>
          <w:szCs w:val="28"/>
        </w:rPr>
        <w:t xml:space="preserve">  </w:t>
      </w:r>
      <w:r w:rsidR="00126F91" w:rsidRPr="00126F91">
        <w:rPr>
          <w:i/>
          <w:iCs/>
          <w:sz w:val="28"/>
          <w:szCs w:val="28"/>
        </w:rPr>
        <w:t>September 8-10</w:t>
      </w:r>
      <w:r w:rsidR="00126F91">
        <w:rPr>
          <w:sz w:val="28"/>
          <w:szCs w:val="28"/>
        </w:rPr>
        <w:t xml:space="preserve"> (3 days) </w:t>
      </w:r>
      <w:r w:rsidR="00AC1111" w:rsidRPr="00603517">
        <w:rPr>
          <w:i/>
          <w:iCs/>
          <w:sz w:val="28"/>
          <w:szCs w:val="28"/>
        </w:rPr>
        <w:t>Octo</w:t>
      </w:r>
      <w:r w:rsidR="001A15EB" w:rsidRPr="00603517">
        <w:rPr>
          <w:i/>
          <w:iCs/>
          <w:sz w:val="28"/>
          <w:szCs w:val="28"/>
        </w:rPr>
        <w:t xml:space="preserve">ber </w:t>
      </w:r>
      <w:r w:rsidR="00581C22">
        <w:rPr>
          <w:i/>
          <w:iCs/>
          <w:sz w:val="28"/>
          <w:szCs w:val="28"/>
        </w:rPr>
        <w:t>6</w:t>
      </w:r>
      <w:r w:rsidR="001662B4">
        <w:rPr>
          <w:i/>
          <w:iCs/>
          <w:sz w:val="28"/>
          <w:szCs w:val="28"/>
        </w:rPr>
        <w:t>-</w:t>
      </w:r>
      <w:r w:rsidR="00581C22">
        <w:rPr>
          <w:i/>
          <w:iCs/>
          <w:sz w:val="28"/>
          <w:szCs w:val="28"/>
        </w:rPr>
        <w:t>8</w:t>
      </w:r>
      <w:r w:rsidR="001A15EB" w:rsidRPr="00603517">
        <w:rPr>
          <w:sz w:val="28"/>
          <w:szCs w:val="28"/>
        </w:rPr>
        <w:t xml:space="preserve"> </w:t>
      </w:r>
      <w:r w:rsidR="007A4577">
        <w:rPr>
          <w:sz w:val="28"/>
          <w:szCs w:val="28"/>
        </w:rPr>
        <w:t>(</w:t>
      </w:r>
      <w:r w:rsidR="001A15EB" w:rsidRPr="00603517">
        <w:rPr>
          <w:sz w:val="28"/>
          <w:szCs w:val="28"/>
        </w:rPr>
        <w:t>3 days</w:t>
      </w:r>
      <w:r w:rsidR="007A4577">
        <w:rPr>
          <w:sz w:val="28"/>
          <w:szCs w:val="28"/>
        </w:rPr>
        <w:t>)</w:t>
      </w:r>
      <w:r w:rsidR="001A15EB" w:rsidRPr="00603517">
        <w:rPr>
          <w:sz w:val="28"/>
          <w:szCs w:val="28"/>
        </w:rPr>
        <w:t xml:space="preserve">; </w:t>
      </w:r>
      <w:r w:rsidR="00AC1111" w:rsidRPr="00603517">
        <w:rPr>
          <w:sz w:val="28"/>
          <w:szCs w:val="28"/>
        </w:rPr>
        <w:t xml:space="preserve">  </w:t>
      </w:r>
    </w:p>
    <w:p w14:paraId="4C5EF337" w14:textId="2C47F812" w:rsidR="00C50103" w:rsidRPr="00603517" w:rsidRDefault="00AC1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603517">
        <w:rPr>
          <w:i/>
          <w:iCs/>
          <w:sz w:val="28"/>
          <w:szCs w:val="28"/>
        </w:rPr>
        <w:t>Novem</w:t>
      </w:r>
      <w:r w:rsidR="001A15EB" w:rsidRPr="00603517">
        <w:rPr>
          <w:i/>
          <w:iCs/>
          <w:sz w:val="28"/>
          <w:szCs w:val="28"/>
        </w:rPr>
        <w:t>ber 1</w:t>
      </w:r>
      <w:r w:rsidRPr="00603517">
        <w:rPr>
          <w:i/>
          <w:iCs/>
          <w:sz w:val="28"/>
          <w:szCs w:val="28"/>
        </w:rPr>
        <w:t>1</w:t>
      </w:r>
      <w:r w:rsidR="001A15EB" w:rsidRPr="00603517">
        <w:rPr>
          <w:i/>
          <w:iCs/>
          <w:sz w:val="28"/>
          <w:szCs w:val="28"/>
        </w:rPr>
        <w:t>-1</w:t>
      </w:r>
      <w:r w:rsidR="001662B4">
        <w:rPr>
          <w:i/>
          <w:iCs/>
          <w:sz w:val="28"/>
          <w:szCs w:val="28"/>
        </w:rPr>
        <w:t>2</w:t>
      </w:r>
      <w:r w:rsidR="001A15EB" w:rsidRPr="00603517">
        <w:rPr>
          <w:sz w:val="28"/>
          <w:szCs w:val="28"/>
        </w:rPr>
        <w:t xml:space="preserve"> </w:t>
      </w:r>
      <w:r w:rsidR="007A4577">
        <w:rPr>
          <w:sz w:val="28"/>
          <w:szCs w:val="28"/>
        </w:rPr>
        <w:t>(</w:t>
      </w:r>
      <w:r w:rsidR="00126F91">
        <w:rPr>
          <w:sz w:val="28"/>
          <w:szCs w:val="28"/>
        </w:rPr>
        <w:t>2</w:t>
      </w:r>
      <w:r w:rsidR="001A15EB" w:rsidRPr="00603517">
        <w:rPr>
          <w:sz w:val="28"/>
          <w:szCs w:val="28"/>
        </w:rPr>
        <w:t xml:space="preserve"> days</w:t>
      </w:r>
      <w:r w:rsidR="007A4577">
        <w:rPr>
          <w:sz w:val="28"/>
          <w:szCs w:val="28"/>
        </w:rPr>
        <w:t>)</w:t>
      </w:r>
      <w:r w:rsidR="00B052F1" w:rsidRPr="00603517">
        <w:rPr>
          <w:sz w:val="28"/>
          <w:szCs w:val="28"/>
        </w:rPr>
        <w:t xml:space="preserve"> </w:t>
      </w:r>
    </w:p>
    <w:p w14:paraId="06DC15E7" w14:textId="21700C08" w:rsidR="00AC1111" w:rsidRPr="00603517" w:rsidRDefault="00B052F1">
      <w:pPr>
        <w:rPr>
          <w:sz w:val="28"/>
          <w:szCs w:val="28"/>
        </w:rPr>
      </w:pPr>
      <w:r w:rsidRPr="00603517">
        <w:rPr>
          <w:b/>
          <w:bCs/>
          <w:sz w:val="28"/>
          <w:szCs w:val="28"/>
        </w:rPr>
        <w:t>20</w:t>
      </w:r>
      <w:r w:rsidR="00126F91">
        <w:rPr>
          <w:b/>
          <w:bCs/>
          <w:sz w:val="28"/>
          <w:szCs w:val="28"/>
        </w:rPr>
        <w:t>24</w:t>
      </w:r>
      <w:r w:rsidRPr="00603517">
        <w:rPr>
          <w:sz w:val="28"/>
          <w:szCs w:val="28"/>
        </w:rPr>
        <w:t xml:space="preserve">: </w:t>
      </w:r>
      <w:r w:rsidR="00AC1111" w:rsidRPr="00603517">
        <w:rPr>
          <w:i/>
          <w:iCs/>
          <w:sz w:val="28"/>
          <w:szCs w:val="28"/>
        </w:rPr>
        <w:t xml:space="preserve">January </w:t>
      </w:r>
      <w:r w:rsidR="001662B4">
        <w:rPr>
          <w:i/>
          <w:iCs/>
          <w:sz w:val="28"/>
          <w:szCs w:val="28"/>
        </w:rPr>
        <w:t>13-14</w:t>
      </w:r>
      <w:r w:rsidR="00AC1111" w:rsidRPr="00603517">
        <w:rPr>
          <w:sz w:val="28"/>
          <w:szCs w:val="28"/>
        </w:rPr>
        <w:t xml:space="preserve"> </w:t>
      </w:r>
      <w:r w:rsidR="007A4577">
        <w:rPr>
          <w:sz w:val="28"/>
          <w:szCs w:val="28"/>
        </w:rPr>
        <w:t>(</w:t>
      </w:r>
      <w:r w:rsidR="00AC1111" w:rsidRPr="00603517">
        <w:rPr>
          <w:sz w:val="28"/>
          <w:szCs w:val="28"/>
        </w:rPr>
        <w:t>2 days</w:t>
      </w:r>
      <w:r w:rsidR="007A4577">
        <w:rPr>
          <w:sz w:val="28"/>
          <w:szCs w:val="28"/>
        </w:rPr>
        <w:t>)</w:t>
      </w:r>
      <w:r w:rsidR="00AC1111" w:rsidRPr="00603517">
        <w:rPr>
          <w:sz w:val="28"/>
          <w:szCs w:val="28"/>
        </w:rPr>
        <w:t xml:space="preserve">;   </w:t>
      </w:r>
      <w:r w:rsidR="00AC1111" w:rsidRPr="00603517">
        <w:rPr>
          <w:i/>
          <w:iCs/>
          <w:sz w:val="28"/>
          <w:szCs w:val="28"/>
        </w:rPr>
        <w:t xml:space="preserve">February </w:t>
      </w:r>
      <w:r w:rsidR="001662B4">
        <w:rPr>
          <w:i/>
          <w:iCs/>
          <w:sz w:val="28"/>
          <w:szCs w:val="28"/>
        </w:rPr>
        <w:t>16-18</w:t>
      </w:r>
      <w:r w:rsidR="00AC1111" w:rsidRPr="00603517">
        <w:rPr>
          <w:sz w:val="28"/>
          <w:szCs w:val="28"/>
        </w:rPr>
        <w:t xml:space="preserve"> </w:t>
      </w:r>
      <w:r w:rsidR="007A4577">
        <w:rPr>
          <w:sz w:val="28"/>
          <w:szCs w:val="28"/>
        </w:rPr>
        <w:t>(</w:t>
      </w:r>
      <w:r w:rsidR="00AC1111" w:rsidRPr="00603517">
        <w:rPr>
          <w:sz w:val="28"/>
          <w:szCs w:val="28"/>
        </w:rPr>
        <w:t xml:space="preserve"> </w:t>
      </w:r>
      <w:r w:rsidR="001662B4">
        <w:rPr>
          <w:sz w:val="28"/>
          <w:szCs w:val="28"/>
        </w:rPr>
        <w:t>3</w:t>
      </w:r>
      <w:r w:rsidR="00AC1111" w:rsidRPr="00603517">
        <w:rPr>
          <w:sz w:val="28"/>
          <w:szCs w:val="28"/>
        </w:rPr>
        <w:t xml:space="preserve"> days</w:t>
      </w:r>
      <w:r w:rsidR="007A4577">
        <w:rPr>
          <w:sz w:val="28"/>
          <w:szCs w:val="28"/>
        </w:rPr>
        <w:t>)</w:t>
      </w:r>
      <w:r w:rsidR="00AC1111" w:rsidRPr="00603517">
        <w:rPr>
          <w:sz w:val="28"/>
          <w:szCs w:val="28"/>
        </w:rPr>
        <w:t xml:space="preserve">; </w:t>
      </w:r>
    </w:p>
    <w:p w14:paraId="16463162" w14:textId="262F6D7E" w:rsidR="00AC1111" w:rsidRPr="00603517" w:rsidRDefault="00AC1111">
      <w:pPr>
        <w:rPr>
          <w:sz w:val="28"/>
          <w:szCs w:val="28"/>
        </w:rPr>
      </w:pPr>
      <w:r w:rsidRPr="00603517">
        <w:rPr>
          <w:i/>
          <w:iCs/>
          <w:sz w:val="28"/>
          <w:szCs w:val="28"/>
        </w:rPr>
        <w:t xml:space="preserve">March </w:t>
      </w:r>
      <w:r w:rsidR="009B448D" w:rsidRPr="00603517">
        <w:rPr>
          <w:i/>
          <w:iCs/>
          <w:sz w:val="28"/>
          <w:szCs w:val="28"/>
        </w:rPr>
        <w:t>1</w:t>
      </w:r>
      <w:r w:rsidR="001662B4">
        <w:rPr>
          <w:i/>
          <w:iCs/>
          <w:sz w:val="28"/>
          <w:szCs w:val="28"/>
        </w:rPr>
        <w:t>6</w:t>
      </w:r>
      <w:r w:rsidR="009B448D" w:rsidRPr="00603517">
        <w:rPr>
          <w:i/>
          <w:iCs/>
          <w:sz w:val="28"/>
          <w:szCs w:val="28"/>
        </w:rPr>
        <w:t>-1</w:t>
      </w:r>
      <w:r w:rsidR="001662B4">
        <w:rPr>
          <w:i/>
          <w:iCs/>
          <w:sz w:val="28"/>
          <w:szCs w:val="28"/>
        </w:rPr>
        <w:t>7</w:t>
      </w:r>
      <w:r w:rsidRPr="00603517">
        <w:rPr>
          <w:sz w:val="28"/>
          <w:szCs w:val="28"/>
        </w:rPr>
        <w:t xml:space="preserve"> </w:t>
      </w:r>
      <w:r w:rsidR="007A4577">
        <w:rPr>
          <w:sz w:val="28"/>
          <w:szCs w:val="28"/>
        </w:rPr>
        <w:t>(</w:t>
      </w:r>
      <w:r w:rsidR="001662B4">
        <w:rPr>
          <w:sz w:val="28"/>
          <w:szCs w:val="28"/>
        </w:rPr>
        <w:t>2</w:t>
      </w:r>
      <w:r w:rsidRPr="00603517">
        <w:rPr>
          <w:sz w:val="28"/>
          <w:szCs w:val="28"/>
        </w:rPr>
        <w:t xml:space="preserve"> days</w:t>
      </w:r>
      <w:r w:rsidR="007A4577">
        <w:rPr>
          <w:sz w:val="28"/>
          <w:szCs w:val="28"/>
        </w:rPr>
        <w:t>)</w:t>
      </w:r>
      <w:r w:rsidRPr="00603517">
        <w:rPr>
          <w:sz w:val="28"/>
          <w:szCs w:val="28"/>
        </w:rPr>
        <w:t xml:space="preserve">;   </w:t>
      </w:r>
      <w:r w:rsidRPr="00603517">
        <w:rPr>
          <w:i/>
          <w:iCs/>
          <w:sz w:val="28"/>
          <w:szCs w:val="28"/>
        </w:rPr>
        <w:t>April</w:t>
      </w:r>
      <w:r w:rsidR="00B052F1" w:rsidRPr="00603517">
        <w:rPr>
          <w:i/>
          <w:iCs/>
          <w:sz w:val="28"/>
          <w:szCs w:val="28"/>
        </w:rPr>
        <w:t xml:space="preserve"> </w:t>
      </w:r>
      <w:r w:rsidR="009B448D" w:rsidRPr="00603517">
        <w:rPr>
          <w:i/>
          <w:iCs/>
          <w:sz w:val="28"/>
          <w:szCs w:val="28"/>
        </w:rPr>
        <w:t>1</w:t>
      </w:r>
      <w:r w:rsidR="001662B4">
        <w:rPr>
          <w:i/>
          <w:iCs/>
          <w:sz w:val="28"/>
          <w:szCs w:val="28"/>
        </w:rPr>
        <w:t>2</w:t>
      </w:r>
      <w:r w:rsidR="009B448D" w:rsidRPr="00603517">
        <w:rPr>
          <w:i/>
          <w:iCs/>
          <w:sz w:val="28"/>
          <w:szCs w:val="28"/>
        </w:rPr>
        <w:t>-1</w:t>
      </w:r>
      <w:r w:rsidR="001662B4">
        <w:rPr>
          <w:i/>
          <w:iCs/>
          <w:sz w:val="28"/>
          <w:szCs w:val="28"/>
        </w:rPr>
        <w:t>4</w:t>
      </w:r>
      <w:r w:rsidR="00B052F1" w:rsidRPr="00603517">
        <w:rPr>
          <w:sz w:val="28"/>
          <w:szCs w:val="28"/>
        </w:rPr>
        <w:t xml:space="preserve"> </w:t>
      </w:r>
      <w:r w:rsidR="007A4577">
        <w:rPr>
          <w:sz w:val="28"/>
          <w:szCs w:val="28"/>
        </w:rPr>
        <w:t>(</w:t>
      </w:r>
      <w:r w:rsidR="001662B4">
        <w:rPr>
          <w:sz w:val="28"/>
          <w:szCs w:val="28"/>
        </w:rPr>
        <w:t>3</w:t>
      </w:r>
      <w:r w:rsidR="00B052F1" w:rsidRPr="00603517">
        <w:rPr>
          <w:sz w:val="28"/>
          <w:szCs w:val="28"/>
        </w:rPr>
        <w:t xml:space="preserve"> d</w:t>
      </w:r>
      <w:r w:rsidR="00581C22">
        <w:rPr>
          <w:sz w:val="28"/>
          <w:szCs w:val="28"/>
        </w:rPr>
        <w:t>ays</w:t>
      </w:r>
      <w:r w:rsidR="007A4577">
        <w:rPr>
          <w:sz w:val="28"/>
          <w:szCs w:val="28"/>
        </w:rPr>
        <w:t>)</w:t>
      </w:r>
      <w:r w:rsidR="001A6704" w:rsidRPr="00603517">
        <w:rPr>
          <w:sz w:val="28"/>
          <w:szCs w:val="28"/>
        </w:rPr>
        <w:t xml:space="preserve">; </w:t>
      </w:r>
    </w:p>
    <w:p w14:paraId="71A55287" w14:textId="7A2AEB1B" w:rsidR="00C50103" w:rsidRPr="00581C22" w:rsidRDefault="00AC1111">
      <w:pPr>
        <w:rPr>
          <w:i/>
          <w:iCs/>
          <w:sz w:val="28"/>
          <w:szCs w:val="28"/>
        </w:rPr>
      </w:pPr>
      <w:r w:rsidRPr="00603517">
        <w:rPr>
          <w:i/>
          <w:iCs/>
          <w:sz w:val="28"/>
          <w:szCs w:val="28"/>
        </w:rPr>
        <w:t>Ma</w:t>
      </w:r>
      <w:r w:rsidR="001A6704" w:rsidRPr="00603517">
        <w:rPr>
          <w:i/>
          <w:iCs/>
          <w:sz w:val="28"/>
          <w:szCs w:val="28"/>
        </w:rPr>
        <w:t xml:space="preserve">y </w:t>
      </w:r>
      <w:r w:rsidR="006A6FB9">
        <w:rPr>
          <w:i/>
          <w:iCs/>
          <w:sz w:val="28"/>
          <w:szCs w:val="28"/>
        </w:rPr>
        <w:t>25-26</w:t>
      </w:r>
      <w:r w:rsidR="001A6704" w:rsidRPr="00603517">
        <w:rPr>
          <w:sz w:val="28"/>
          <w:szCs w:val="28"/>
        </w:rPr>
        <w:t xml:space="preserve"> </w:t>
      </w:r>
      <w:r w:rsidR="007A4577">
        <w:rPr>
          <w:sz w:val="28"/>
          <w:szCs w:val="28"/>
        </w:rPr>
        <w:t>(</w:t>
      </w:r>
      <w:r w:rsidR="006A6FB9">
        <w:rPr>
          <w:sz w:val="28"/>
          <w:szCs w:val="28"/>
        </w:rPr>
        <w:t>2</w:t>
      </w:r>
      <w:r w:rsidR="001A6704" w:rsidRPr="00603517">
        <w:rPr>
          <w:sz w:val="28"/>
          <w:szCs w:val="28"/>
        </w:rPr>
        <w:t xml:space="preserve"> days</w:t>
      </w:r>
      <w:r w:rsidR="007A4577">
        <w:rPr>
          <w:sz w:val="28"/>
          <w:szCs w:val="28"/>
        </w:rPr>
        <w:t>)</w:t>
      </w:r>
      <w:r w:rsidR="00581C22">
        <w:rPr>
          <w:sz w:val="28"/>
          <w:szCs w:val="28"/>
        </w:rPr>
        <w:t xml:space="preserve"> </w:t>
      </w:r>
      <w:r w:rsidR="00581C22" w:rsidRPr="00581C22">
        <w:rPr>
          <w:i/>
          <w:iCs/>
          <w:sz w:val="28"/>
          <w:szCs w:val="28"/>
        </w:rPr>
        <w:t>in total 150 Hours</w:t>
      </w:r>
    </w:p>
    <w:p w14:paraId="4422D3FD" w14:textId="5D060A0E" w:rsidR="00DA0097" w:rsidRDefault="00DA0097">
      <w:pPr>
        <w:rPr>
          <w:sz w:val="22"/>
        </w:rPr>
      </w:pPr>
    </w:p>
    <w:p w14:paraId="6E5C052B" w14:textId="77777777" w:rsidR="00C50103" w:rsidRDefault="00C50103">
      <w:pPr>
        <w:rPr>
          <w:sz w:val="22"/>
        </w:rPr>
      </w:pPr>
      <w:r>
        <w:rPr>
          <w:sz w:val="22"/>
        </w:rPr>
        <w:t>To ensure maximum hands-on training, the number of participants will be limited to 2</w:t>
      </w:r>
      <w:r w:rsidR="00621456">
        <w:rPr>
          <w:sz w:val="22"/>
        </w:rPr>
        <w:t>1</w:t>
      </w:r>
      <w:r>
        <w:rPr>
          <w:sz w:val="22"/>
        </w:rPr>
        <w:t xml:space="preserve">.  We expect the program to fill quickly, so it is advised not to delay application, as applications will be taken on a first-come-first-served basis.  You must have completed a training program in acupuncture. </w:t>
      </w:r>
    </w:p>
    <w:p w14:paraId="5B3F33D6" w14:textId="77777777" w:rsidR="00C50103" w:rsidRDefault="00C50103">
      <w:pPr>
        <w:rPr>
          <w:sz w:val="22"/>
        </w:rPr>
      </w:pPr>
    </w:p>
    <w:p w14:paraId="0242F149" w14:textId="3A9457FB" w:rsidR="00C50103" w:rsidRPr="00603517" w:rsidRDefault="00C50103">
      <w:pPr>
        <w:rPr>
          <w:sz w:val="28"/>
          <w:szCs w:val="28"/>
        </w:rPr>
      </w:pPr>
      <w:r w:rsidRPr="00603517">
        <w:rPr>
          <w:b/>
          <w:sz w:val="28"/>
          <w:szCs w:val="28"/>
        </w:rPr>
        <w:t>Program costs</w:t>
      </w:r>
      <w:r w:rsidR="006D5D9A" w:rsidRPr="00603517">
        <w:rPr>
          <w:b/>
          <w:sz w:val="28"/>
          <w:szCs w:val="28"/>
        </w:rPr>
        <w:t xml:space="preserve"> (including supplies and written materials)</w:t>
      </w:r>
      <w:r w:rsidRPr="00603517">
        <w:rPr>
          <w:b/>
          <w:sz w:val="28"/>
          <w:szCs w:val="28"/>
        </w:rPr>
        <w:t xml:space="preserve">: </w:t>
      </w:r>
      <w:r w:rsidR="00E92856">
        <w:rPr>
          <w:b/>
          <w:sz w:val="28"/>
          <w:szCs w:val="28"/>
        </w:rPr>
        <w:t>3,300</w:t>
      </w:r>
      <w:r w:rsidRPr="00603517">
        <w:rPr>
          <w:b/>
          <w:sz w:val="28"/>
          <w:szCs w:val="28"/>
        </w:rPr>
        <w:t xml:space="preserve"> </w:t>
      </w:r>
      <w:r w:rsidR="007A4577">
        <w:rPr>
          <w:b/>
          <w:sz w:val="28"/>
          <w:szCs w:val="28"/>
        </w:rPr>
        <w:t>e</w:t>
      </w:r>
      <w:r w:rsidRPr="00603517">
        <w:rPr>
          <w:b/>
          <w:sz w:val="28"/>
          <w:szCs w:val="28"/>
        </w:rPr>
        <w:t>uros</w:t>
      </w:r>
      <w:r w:rsidR="006D5D9A" w:rsidRPr="00603517">
        <w:rPr>
          <w:b/>
          <w:sz w:val="28"/>
          <w:szCs w:val="28"/>
        </w:rPr>
        <w:t xml:space="preserve"> if you choose to pay in instalments or </w:t>
      </w:r>
      <w:r w:rsidR="00E92856">
        <w:rPr>
          <w:b/>
          <w:sz w:val="28"/>
          <w:szCs w:val="28"/>
        </w:rPr>
        <w:t>3,0</w:t>
      </w:r>
      <w:r w:rsidR="006D5D9A" w:rsidRPr="00603517">
        <w:rPr>
          <w:b/>
          <w:sz w:val="28"/>
          <w:szCs w:val="28"/>
        </w:rPr>
        <w:t xml:space="preserve">00 </w:t>
      </w:r>
      <w:r w:rsidR="007A4577">
        <w:rPr>
          <w:b/>
          <w:sz w:val="28"/>
          <w:szCs w:val="28"/>
        </w:rPr>
        <w:t xml:space="preserve">euros </w:t>
      </w:r>
      <w:r w:rsidR="006D5D9A" w:rsidRPr="00603517">
        <w:rPr>
          <w:b/>
          <w:sz w:val="28"/>
          <w:szCs w:val="28"/>
        </w:rPr>
        <w:t xml:space="preserve">if you pay in full by </w:t>
      </w:r>
      <w:r w:rsidR="00246D07" w:rsidRPr="00603517">
        <w:rPr>
          <w:b/>
          <w:sz w:val="28"/>
          <w:szCs w:val="28"/>
        </w:rPr>
        <w:t>July</w:t>
      </w:r>
      <w:r w:rsidR="001A6704" w:rsidRPr="00603517">
        <w:rPr>
          <w:b/>
          <w:sz w:val="28"/>
          <w:szCs w:val="28"/>
        </w:rPr>
        <w:t xml:space="preserve"> 1</w:t>
      </w:r>
      <w:r w:rsidR="006D5D9A" w:rsidRPr="00603517">
        <w:rPr>
          <w:b/>
          <w:sz w:val="28"/>
          <w:szCs w:val="28"/>
        </w:rPr>
        <w:t>, 20</w:t>
      </w:r>
      <w:r w:rsidR="001C6A53" w:rsidRPr="00603517">
        <w:rPr>
          <w:b/>
          <w:sz w:val="28"/>
          <w:szCs w:val="28"/>
        </w:rPr>
        <w:t>2</w:t>
      </w:r>
      <w:r w:rsidR="006A6FB9">
        <w:rPr>
          <w:b/>
          <w:sz w:val="28"/>
          <w:szCs w:val="28"/>
        </w:rPr>
        <w:t>3</w:t>
      </w:r>
      <w:r w:rsidRPr="00603517">
        <w:rPr>
          <w:b/>
          <w:sz w:val="28"/>
          <w:szCs w:val="28"/>
        </w:rPr>
        <w:t>.</w:t>
      </w:r>
    </w:p>
    <w:p w14:paraId="5D2F230F" w14:textId="77777777" w:rsidR="00C50103" w:rsidRDefault="00C50103">
      <w:pPr>
        <w:rPr>
          <w:sz w:val="22"/>
        </w:rPr>
      </w:pPr>
    </w:p>
    <w:p w14:paraId="7460D05D" w14:textId="4429DC6F" w:rsidR="00C50103" w:rsidRDefault="00C50103">
      <w:pPr>
        <w:rPr>
          <w:b/>
          <w:sz w:val="22"/>
        </w:rPr>
      </w:pPr>
      <w:r>
        <w:rPr>
          <w:b/>
        </w:rPr>
        <w:t xml:space="preserve">To apply and register for the program please fill out and send in the application </w:t>
      </w:r>
      <w:r w:rsidR="00C417AF">
        <w:rPr>
          <w:b/>
        </w:rPr>
        <w:t>form AND</w:t>
      </w:r>
      <w:r>
        <w:rPr>
          <w:b/>
        </w:rPr>
        <w:t xml:space="preserve"> pay by bank transfer a non-refundable deposit of </w:t>
      </w:r>
      <w:r w:rsidR="008A2C2A">
        <w:rPr>
          <w:b/>
        </w:rPr>
        <w:t>3</w:t>
      </w:r>
      <w:r w:rsidR="006D5D9A">
        <w:rPr>
          <w:b/>
        </w:rPr>
        <w:t>0</w:t>
      </w:r>
      <w:r>
        <w:rPr>
          <w:b/>
        </w:rPr>
        <w:t>0 euro</w:t>
      </w:r>
      <w:r w:rsidR="007A4577">
        <w:rPr>
          <w:b/>
        </w:rPr>
        <w:t>s</w:t>
      </w:r>
      <w:r>
        <w:rPr>
          <w:b/>
          <w:sz w:val="22"/>
        </w:rPr>
        <w:t>.</w:t>
      </w:r>
    </w:p>
    <w:p w14:paraId="41266F6E" w14:textId="4393124A" w:rsidR="00C50103" w:rsidRDefault="00C50103">
      <w:pPr>
        <w:rPr>
          <w:sz w:val="22"/>
        </w:rPr>
      </w:pPr>
    </w:p>
    <w:p w14:paraId="7C31807D" w14:textId="157E19D0" w:rsidR="00D759C3" w:rsidRPr="000B4F5E" w:rsidRDefault="00D759C3">
      <w:pPr>
        <w:rPr>
          <w:szCs w:val="24"/>
        </w:rPr>
      </w:pPr>
      <w:r w:rsidRPr="000B4F5E">
        <w:rPr>
          <w:szCs w:val="24"/>
        </w:rPr>
        <w:t xml:space="preserve">On-site accommodation at reasonable costs is available, contact Lars Schuster: </w:t>
      </w:r>
      <w:hyperlink r:id="rId4" w:history="1">
        <w:r w:rsidRPr="000B4F5E">
          <w:rPr>
            <w:rStyle w:val="Hyperlink"/>
            <w:szCs w:val="24"/>
          </w:rPr>
          <w:t>schuster@akupunk-tur.dk</w:t>
        </w:r>
      </w:hyperlink>
      <w:r w:rsidRPr="000B4F5E">
        <w:rPr>
          <w:szCs w:val="24"/>
        </w:rPr>
        <w:t xml:space="preserve"> </w:t>
      </w:r>
    </w:p>
    <w:p w14:paraId="5D7D5D51" w14:textId="77777777" w:rsidR="00D759C3" w:rsidRDefault="00D759C3">
      <w:pPr>
        <w:rPr>
          <w:sz w:val="22"/>
        </w:rPr>
      </w:pPr>
    </w:p>
    <w:p w14:paraId="7A8D9B4F" w14:textId="0A2F8E93" w:rsidR="00C50103" w:rsidRDefault="00C50103">
      <w:pPr>
        <w:rPr>
          <w:sz w:val="22"/>
        </w:rPr>
      </w:pPr>
      <w:r>
        <w:rPr>
          <w:sz w:val="22"/>
        </w:rPr>
        <w:t>Once the application form and deposit have been received</w:t>
      </w:r>
      <w:r w:rsidR="007A4577">
        <w:rPr>
          <w:sz w:val="22"/>
        </w:rPr>
        <w:t>,</w:t>
      </w:r>
      <w:r>
        <w:rPr>
          <w:sz w:val="22"/>
        </w:rPr>
        <w:t xml:space="preserve"> you will receive a letter confirming your place in the program.   </w:t>
      </w:r>
    </w:p>
    <w:p w14:paraId="239308BB" w14:textId="0B0DD184" w:rsidR="00080CDD" w:rsidRDefault="00C50103">
      <w:pPr>
        <w:rPr>
          <w:sz w:val="22"/>
        </w:rPr>
      </w:pPr>
      <w:r>
        <w:rPr>
          <w:sz w:val="22"/>
        </w:rPr>
        <w:t xml:space="preserve">Please complete the registration form </w:t>
      </w:r>
      <w:r w:rsidR="00080CDD">
        <w:rPr>
          <w:sz w:val="22"/>
        </w:rPr>
        <w:t xml:space="preserve">below electronically </w:t>
      </w:r>
      <w:r>
        <w:rPr>
          <w:sz w:val="22"/>
        </w:rPr>
        <w:t xml:space="preserve">and send it to </w:t>
      </w:r>
      <w:hyperlink r:id="rId5" w:history="1">
        <w:r w:rsidR="00080CDD" w:rsidRPr="00640728">
          <w:rPr>
            <w:rStyle w:val="Hyperlink"/>
            <w:sz w:val="22"/>
          </w:rPr>
          <w:t>junkoida1@aim.com</w:t>
        </w:r>
      </w:hyperlink>
      <w:r w:rsidR="00080CDD">
        <w:rPr>
          <w:sz w:val="22"/>
        </w:rPr>
        <w:t xml:space="preserve"> or to </w:t>
      </w:r>
      <w:r>
        <w:rPr>
          <w:sz w:val="22"/>
        </w:rPr>
        <w:t xml:space="preserve">the following address: </w:t>
      </w:r>
    </w:p>
    <w:p w14:paraId="0D1DFAAA" w14:textId="43300094" w:rsidR="00C50103" w:rsidRDefault="00C50103">
      <w:pPr>
        <w:rPr>
          <w:sz w:val="22"/>
        </w:rPr>
      </w:pPr>
      <w:r>
        <w:rPr>
          <w:sz w:val="22"/>
        </w:rPr>
        <w:t>Junko Ida, Toyohari Training Program, W.G. Plein 330, 1054 SG Amsterdam, the Netherlands.</w:t>
      </w:r>
    </w:p>
    <w:p w14:paraId="52260AD9" w14:textId="2B0CAC27" w:rsidR="00C50103" w:rsidRDefault="00C50103">
      <w:pPr>
        <w:rPr>
          <w:sz w:val="22"/>
        </w:rPr>
      </w:pPr>
    </w:p>
    <w:p w14:paraId="417F5C09" w14:textId="77777777" w:rsidR="00C50103" w:rsidRDefault="00C50103">
      <w:pPr>
        <w:rPr>
          <w:sz w:val="22"/>
        </w:rPr>
      </w:pPr>
      <w:r>
        <w:rPr>
          <w:b/>
        </w:rPr>
        <w:t>Payment information</w:t>
      </w:r>
    </w:p>
    <w:p w14:paraId="4DFAA733" w14:textId="77777777" w:rsidR="00C50103" w:rsidRDefault="00C50103">
      <w:pPr>
        <w:rPr>
          <w:sz w:val="22"/>
        </w:rPr>
      </w:pPr>
    </w:p>
    <w:p w14:paraId="23ED38E1" w14:textId="77777777" w:rsidR="00C50103" w:rsidRDefault="00C50103">
      <w:r>
        <w:t xml:space="preserve">Please </w:t>
      </w:r>
      <w:r>
        <w:rPr>
          <w:u w:val="single"/>
        </w:rPr>
        <w:t>state your name</w:t>
      </w:r>
      <w:r>
        <w:t xml:space="preserve"> with the payment.   </w:t>
      </w:r>
      <w:r>
        <w:rPr>
          <w:u w:val="single"/>
        </w:rPr>
        <w:t>You should pay any bank transfer costs</w:t>
      </w:r>
      <w:r>
        <w:t>.</w:t>
      </w:r>
    </w:p>
    <w:p w14:paraId="5EABD20C" w14:textId="77777777" w:rsidR="00C50103" w:rsidRDefault="00C50103">
      <w:pPr>
        <w:rPr>
          <w:sz w:val="22"/>
        </w:rPr>
      </w:pPr>
    </w:p>
    <w:p w14:paraId="00A60D0D" w14:textId="77777777" w:rsidR="00F46FDA" w:rsidRPr="00F46FDA" w:rsidRDefault="00F46FDA" w:rsidP="00F46FDA">
      <w:pPr>
        <w:pStyle w:val="NormalWeb"/>
        <w:spacing w:before="0" w:beforeAutospacing="0" w:after="0" w:afterAutospacing="0"/>
      </w:pPr>
      <w:r w:rsidRPr="00F46FDA">
        <w:t>Bank: Apobank</w:t>
      </w:r>
    </w:p>
    <w:p w14:paraId="7D4F5468" w14:textId="77777777" w:rsidR="00F46FDA" w:rsidRPr="00F46FDA" w:rsidRDefault="00F46FDA" w:rsidP="00F46FDA">
      <w:pPr>
        <w:pStyle w:val="aolmailmsonormal"/>
      </w:pPr>
      <w:r w:rsidRPr="00F46FDA">
        <w:rPr>
          <w:sz w:val="22"/>
          <w:szCs w:val="22"/>
        </w:rPr>
        <w:t>please pay to:</w:t>
      </w:r>
    </w:p>
    <w:p w14:paraId="67660BD2" w14:textId="77777777" w:rsidR="00F46FDA" w:rsidRPr="00DA0097" w:rsidRDefault="00F46FDA" w:rsidP="00F46FDA">
      <w:pPr>
        <w:pStyle w:val="aolmailmsonormal"/>
        <w:rPr>
          <w:lang w:val="fr-FR"/>
        </w:rPr>
      </w:pPr>
      <w:r w:rsidRPr="00DA0097">
        <w:rPr>
          <w:sz w:val="22"/>
          <w:szCs w:val="22"/>
          <w:lang w:val="fr-FR"/>
        </w:rPr>
        <w:t>Toyohari Association Deutschland e.V.</w:t>
      </w:r>
    </w:p>
    <w:p w14:paraId="50E06E33" w14:textId="77777777" w:rsidR="00F46FDA" w:rsidRPr="00F46FDA" w:rsidRDefault="00F46FDA" w:rsidP="00F46FDA">
      <w:pPr>
        <w:pStyle w:val="aolmailmsonormal"/>
      </w:pPr>
      <w:r w:rsidRPr="00F46FDA">
        <w:rPr>
          <w:sz w:val="22"/>
          <w:szCs w:val="22"/>
          <w:lang w:val="en-US"/>
        </w:rPr>
        <w:t>IBAN DE78 3006 0601 0107 7501 37</w:t>
      </w:r>
    </w:p>
    <w:p w14:paraId="4CF07E7B" w14:textId="77777777" w:rsidR="00F46FDA" w:rsidRPr="00F46FDA" w:rsidRDefault="00F46FDA" w:rsidP="00F46FDA">
      <w:pPr>
        <w:pStyle w:val="aolmailmsonormal"/>
      </w:pPr>
      <w:r w:rsidRPr="00F46FDA">
        <w:rPr>
          <w:sz w:val="22"/>
          <w:szCs w:val="22"/>
          <w:lang w:val="en-US"/>
        </w:rPr>
        <w:t>BIC DAAEDEDDXXX</w:t>
      </w:r>
    </w:p>
    <w:p w14:paraId="40813CCF" w14:textId="2C2B7E3C"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06B441" w14:textId="77777777" w:rsidR="00C50103" w:rsidRDefault="00C50103">
      <w:pPr>
        <w:tabs>
          <w:tab w:val="center" w:pos="4675"/>
          <w:tab w:val="left" w:pos="5040"/>
          <w:tab w:val="left" w:pos="5760"/>
          <w:tab w:val="left" w:pos="6480"/>
          <w:tab w:val="left" w:pos="7200"/>
          <w:tab w:val="left" w:pos="7920"/>
          <w:tab w:val="left" w:pos="8640"/>
        </w:tabs>
      </w:pPr>
      <w:r>
        <w:rPr>
          <w:b/>
          <w:sz w:val="22"/>
        </w:rPr>
        <w:lastRenderedPageBreak/>
        <w:tab/>
        <w:t>EUROPEAN BRANCH OF THE TOYOHARI ASSOCIATION</w:t>
      </w:r>
    </w:p>
    <w:p w14:paraId="513E0066" w14:textId="5FA78E51" w:rsidR="007E5C31" w:rsidRPr="00F46FDA" w:rsidRDefault="007E5C31" w:rsidP="007E5C31">
      <w:pPr>
        <w:rPr>
          <w:rFonts w:eastAsia="MS Mincho"/>
          <w:color w:val="FF0000"/>
          <w:sz w:val="18"/>
          <w:szCs w:val="18"/>
          <w:lang w:val="en-GB"/>
        </w:rPr>
      </w:pPr>
      <w:r>
        <w:tab/>
      </w:r>
      <w:r>
        <w:tab/>
      </w:r>
      <w:r>
        <w:tab/>
      </w:r>
      <w:r w:rsidR="00246D07" w:rsidRPr="00246D07">
        <w:rPr>
          <w:sz w:val="18"/>
          <w:szCs w:val="18"/>
          <w:lang w:val="en-GB"/>
        </w:rPr>
        <w:t>Lumaneri House, Blythe Gate, Blythe Valley Park, Solihull B90 8AH, UK</w:t>
      </w:r>
    </w:p>
    <w:p w14:paraId="52A21A47" w14:textId="3B226D8B" w:rsidR="00C50103" w:rsidRPr="00817D3A" w:rsidRDefault="00C50103" w:rsidP="00817D3A">
      <w:pPr>
        <w:rPr>
          <w:szCs w:val="24"/>
          <w:lang w:val="en-GB"/>
        </w:rPr>
      </w:pPr>
      <w:r>
        <w:rPr>
          <w:b/>
          <w:sz w:val="22"/>
        </w:rPr>
        <w:t>If you have questions about this program</w:t>
      </w:r>
      <w:r w:rsidR="007A4577">
        <w:rPr>
          <w:b/>
          <w:sz w:val="22"/>
        </w:rPr>
        <w:t>, please</w:t>
      </w:r>
      <w:r w:rsidR="00080CDD">
        <w:rPr>
          <w:b/>
          <w:sz w:val="22"/>
        </w:rPr>
        <w:t xml:space="preserve"> email </w:t>
      </w:r>
      <w:hyperlink r:id="rId6" w:history="1">
        <w:r w:rsidR="00D759C3" w:rsidRPr="00187E01">
          <w:rPr>
            <w:rStyle w:val="Hyperlink"/>
            <w:sz w:val="22"/>
          </w:rPr>
          <w:t>schuster@akupunk-tur.dk</w:t>
        </w:r>
      </w:hyperlink>
      <w:r w:rsidR="00080CDD">
        <w:rPr>
          <w:b/>
          <w:sz w:val="22"/>
        </w:rPr>
        <w:t xml:space="preserve"> or</w:t>
      </w:r>
      <w:r>
        <w:rPr>
          <w:b/>
          <w:sz w:val="22"/>
        </w:rPr>
        <w:t xml:space="preserve"> call </w:t>
      </w:r>
      <w:r w:rsidR="00817D3A" w:rsidRPr="00817D3A">
        <w:rPr>
          <w:b/>
          <w:bCs/>
          <w:szCs w:val="24"/>
        </w:rPr>
        <w:t>+45 4221 8888</w:t>
      </w:r>
      <w:r w:rsidR="00817D3A">
        <w:rPr>
          <w:szCs w:val="24"/>
          <w:lang w:val="en-GB"/>
        </w:rPr>
        <w:t>.</w:t>
      </w:r>
      <w:r>
        <w:rPr>
          <w:b/>
          <w:sz w:val="22"/>
        </w:rPr>
        <w:t xml:space="preserve"> </w:t>
      </w:r>
    </w:p>
    <w:p w14:paraId="2FD6EBB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499791" w14:textId="35144663" w:rsidR="00080CDD" w:rsidRDefault="00D62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r w:rsidRPr="00970287">
        <w:rPr>
          <w:b/>
          <w:bCs/>
          <w:sz w:val="28"/>
          <w:szCs w:val="28"/>
        </w:rPr>
        <w:t xml:space="preserve">Please type </w:t>
      </w:r>
      <w:r>
        <w:rPr>
          <w:sz w:val="22"/>
        </w:rPr>
        <w:t>to complete</w:t>
      </w:r>
      <w:r w:rsidR="00080CDD">
        <w:rPr>
          <w:sz w:val="22"/>
        </w:rPr>
        <w:t xml:space="preserve"> and send to </w:t>
      </w:r>
      <w:hyperlink r:id="rId7" w:history="1">
        <w:r w:rsidR="00080CDD" w:rsidRPr="00640728">
          <w:rPr>
            <w:rStyle w:val="Hyperlink"/>
            <w:b/>
            <w:sz w:val="22"/>
          </w:rPr>
          <w:t>junkoida1@aim.com</w:t>
        </w:r>
      </w:hyperlink>
    </w:p>
    <w:p w14:paraId="631E723F" w14:textId="5721D733" w:rsidR="00C50103" w:rsidRDefault="00080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r>
        <w:rPr>
          <w:sz w:val="22"/>
        </w:rPr>
        <w:t>or mail to:</w:t>
      </w:r>
      <w:r w:rsidR="00C50103" w:rsidRPr="0068253A">
        <w:rPr>
          <w:sz w:val="22"/>
        </w:rPr>
        <w:tab/>
        <w:t>Junko Ida,</w:t>
      </w:r>
      <w:r w:rsidR="00C50103">
        <w:rPr>
          <w:sz w:val="22"/>
        </w:rPr>
        <w:t xml:space="preserve"> Toyohari Training Program, W.G. Plein 330, 1054 SG Amsterdam, the Netherlands.    </w:t>
      </w:r>
    </w:p>
    <w:p w14:paraId="2211CAC2"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p>
    <w:p w14:paraId="1F9C2F39" w14:textId="3702C38A"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p>
    <w:p w14:paraId="45CC60C5"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p>
    <w:p w14:paraId="4CA92ED9"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r>
        <w:rPr>
          <w:sz w:val="22"/>
        </w:rPr>
        <w:t>-------------------------------------------------------------------------------------------------------------------------------</w:t>
      </w:r>
    </w:p>
    <w:p w14:paraId="1177070A"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0"/>
        </w:rPr>
      </w:pPr>
    </w:p>
    <w:p w14:paraId="1E55B3B2"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r>
        <w:rPr>
          <w:sz w:val="20"/>
        </w:rPr>
        <w:tab/>
      </w:r>
      <w:r>
        <w:rPr>
          <w:sz w:val="20"/>
        </w:rPr>
        <w:tab/>
      </w:r>
      <w:r>
        <w:rPr>
          <w:sz w:val="20"/>
        </w:rPr>
        <w:tab/>
      </w:r>
      <w:r>
        <w:rPr>
          <w:sz w:val="20"/>
        </w:rPr>
        <w:tab/>
      </w:r>
      <w:r>
        <w:rPr>
          <w:sz w:val="20"/>
        </w:rPr>
        <w:tab/>
      </w:r>
      <w:r>
        <w:rPr>
          <w:sz w:val="20"/>
        </w:rPr>
        <w:tab/>
        <w:t>I would like to register for the Toyohari program</w:t>
      </w:r>
    </w:p>
    <w:p w14:paraId="58DB7BD2"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p>
    <w:p w14:paraId="7729FE0E"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sz w:val="22"/>
        </w:rPr>
      </w:pPr>
    </w:p>
    <w:p w14:paraId="210445F7"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Name:</w:t>
      </w:r>
      <w:r>
        <w:rPr>
          <w:sz w:val="22"/>
          <w:u w:val="single"/>
        </w:rPr>
        <w:t xml:space="preserve"> </w:t>
      </w:r>
      <w:r>
        <w:rPr>
          <w:sz w:val="22"/>
        </w:rPr>
        <w:t xml:space="preserve">                                                                                                                                                  </w:t>
      </w:r>
    </w:p>
    <w:p w14:paraId="3BFCD758"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6DDE10C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7B376D66"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186CD5AC"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u w:val="single"/>
        </w:rPr>
      </w:pPr>
      <w:r>
        <w:rPr>
          <w:sz w:val="22"/>
        </w:rPr>
        <w:t>Street Address:</w:t>
      </w:r>
      <w:r>
        <w:rPr>
          <w:sz w:val="22"/>
          <w:u w:val="single"/>
        </w:rPr>
        <w:t xml:space="preserve">                                                                                                                                     </w:t>
      </w:r>
    </w:p>
    <w:p w14:paraId="224DE574"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1684EF0"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39A8FEB7"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3408ECB"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Postcode, City &amp; Country:</w:t>
      </w:r>
      <w:r>
        <w:rPr>
          <w:sz w:val="22"/>
          <w:u w:val="single"/>
        </w:rPr>
        <w:t xml:space="preserve">                                                                                                                   </w:t>
      </w:r>
    </w:p>
    <w:p w14:paraId="7EB2D331"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D5CE9A6"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607C600B"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1E7D5E90"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Phone number:</w:t>
      </w:r>
      <w:r w:rsidRPr="00080CDD">
        <w:rPr>
          <w:sz w:val="22"/>
        </w:rPr>
        <w:t xml:space="preserve">                                                         </w:t>
      </w:r>
      <w:r>
        <w:rPr>
          <w:sz w:val="22"/>
        </w:rPr>
        <w:t>Fax number:</w:t>
      </w:r>
      <w:r>
        <w:rPr>
          <w:sz w:val="22"/>
          <w:u w:val="single"/>
        </w:rPr>
        <w:t xml:space="preserve">                                                          </w:t>
      </w:r>
    </w:p>
    <w:p w14:paraId="4AA1889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3202C1C2"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ECFF756"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7B505922" w14:textId="5B29778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e-mail:</w:t>
      </w:r>
      <w:r w:rsidRPr="00080CDD">
        <w:rPr>
          <w:sz w:val="22"/>
        </w:rPr>
        <w:t xml:space="preserve">                                                                          </w:t>
      </w:r>
      <w:r>
        <w:rPr>
          <w:sz w:val="22"/>
        </w:rPr>
        <w:t xml:space="preserve"> </w:t>
      </w:r>
      <w:r w:rsidR="00080CDD">
        <w:rPr>
          <w:sz w:val="22"/>
        </w:rPr>
        <w:t xml:space="preserve">       </w:t>
      </w:r>
      <w:r>
        <w:rPr>
          <w:sz w:val="22"/>
        </w:rPr>
        <w:t xml:space="preserve"> # years as acupuncturist:</w:t>
      </w:r>
      <w:r>
        <w:rPr>
          <w:sz w:val="22"/>
          <w:u w:val="single"/>
        </w:rPr>
        <w:t xml:space="preserve">          </w:t>
      </w:r>
    </w:p>
    <w:p w14:paraId="547864B6"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9BC8198"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3FC47824"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643A8B88"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3507DB11" w14:textId="4FFAEDB5"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I am an:</w:t>
      </w:r>
      <w:r>
        <w:rPr>
          <w:sz w:val="22"/>
        </w:rPr>
        <w:tab/>
        <w:t xml:space="preserve"> acupuncturist</w:t>
      </w:r>
      <w:r w:rsidR="00080CDD">
        <w:rPr>
          <w:sz w:val="22"/>
        </w:rPr>
        <w:t xml:space="preserve"> ( )</w:t>
      </w:r>
      <w:r>
        <w:rPr>
          <w:sz w:val="22"/>
        </w:rPr>
        <w:tab/>
        <w:t>doctor</w:t>
      </w:r>
      <w:r w:rsidR="00080CDD">
        <w:rPr>
          <w:sz w:val="22"/>
        </w:rPr>
        <w:t xml:space="preserve"> ( )</w:t>
      </w:r>
      <w:r>
        <w:rPr>
          <w:sz w:val="22"/>
        </w:rPr>
        <w:tab/>
        <w:t>student</w:t>
      </w:r>
      <w:r>
        <w:rPr>
          <w:sz w:val="22"/>
        </w:rPr>
        <w:tab/>
      </w:r>
      <w:r w:rsidR="00080CDD">
        <w:rPr>
          <w:sz w:val="22"/>
        </w:rPr>
        <w:t>( )</w:t>
      </w:r>
      <w:r>
        <w:rPr>
          <w:sz w:val="22"/>
        </w:rPr>
        <w:tab/>
        <w:t>other</w:t>
      </w:r>
      <w:r w:rsidR="00080CDD">
        <w:rPr>
          <w:sz w:val="22"/>
        </w:rPr>
        <w:t xml:space="preserve"> ( )</w:t>
      </w:r>
    </w:p>
    <w:p w14:paraId="096BDBEB"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09E07774"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03534FA5"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 xml:space="preserve">I have studied acupuncture for </w:t>
      </w:r>
      <w:r>
        <w:rPr>
          <w:sz w:val="22"/>
          <w:u w:val="single"/>
        </w:rPr>
        <w:t xml:space="preserve">                  </w:t>
      </w:r>
      <w:r>
        <w:rPr>
          <w:sz w:val="22"/>
        </w:rPr>
        <w:t xml:space="preserve"> hours over a period of </w:t>
      </w:r>
      <w:r>
        <w:rPr>
          <w:sz w:val="22"/>
          <w:u w:val="single"/>
        </w:rPr>
        <w:t xml:space="preserve">              </w:t>
      </w:r>
      <w:r>
        <w:rPr>
          <w:sz w:val="22"/>
        </w:rPr>
        <w:t xml:space="preserve"> years.  My training was at the</w:t>
      </w:r>
    </w:p>
    <w:p w14:paraId="2E2330C1"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17121E5B"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u w:val="single"/>
        </w:rPr>
      </w:pPr>
    </w:p>
    <w:p w14:paraId="2D23430E"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u w:val="single"/>
        </w:rPr>
        <w:t xml:space="preserve">                                                                                                             </w:t>
      </w:r>
      <w:r>
        <w:rPr>
          <w:sz w:val="22"/>
        </w:rPr>
        <w:t xml:space="preserve"> School in </w:t>
      </w:r>
      <w:r>
        <w:rPr>
          <w:sz w:val="22"/>
          <w:u w:val="single"/>
        </w:rPr>
        <w:t xml:space="preserve">                                   </w:t>
      </w:r>
      <w:r>
        <w:rPr>
          <w:sz w:val="22"/>
        </w:rPr>
        <w:t>.</w:t>
      </w:r>
    </w:p>
    <w:p w14:paraId="3CD03A31"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1B5535EE"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F02B3EB"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15BD0AA7" w14:textId="7D55CBC4"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 xml:space="preserve">I received information on this program through:    mail </w:t>
      </w:r>
      <w:r w:rsidR="00080CDD">
        <w:rPr>
          <w:sz w:val="22"/>
        </w:rPr>
        <w:t>( )</w:t>
      </w:r>
      <w:r>
        <w:rPr>
          <w:sz w:val="22"/>
        </w:rPr>
        <w:t xml:space="preserve">    introductory workshop </w:t>
      </w:r>
      <w:r w:rsidR="00080CDD">
        <w:rPr>
          <w:sz w:val="22"/>
        </w:rPr>
        <w:t>( )</w:t>
      </w:r>
      <w:r>
        <w:rPr>
          <w:sz w:val="22"/>
        </w:rPr>
        <w:t xml:space="preserve">    other</w:t>
      </w:r>
      <w:r w:rsidR="00080CDD">
        <w:rPr>
          <w:sz w:val="22"/>
        </w:rPr>
        <w:t xml:space="preserve"> ( )</w:t>
      </w:r>
    </w:p>
    <w:p w14:paraId="5F7708D3" w14:textId="5A847484" w:rsidR="006D5D9A"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676DE85" w14:textId="394363BE" w:rsidR="008A2C2A" w:rsidRDefault="008A2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6956382D" w14:textId="77777777" w:rsidR="008A2C2A" w:rsidRDefault="008A2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6431F3E3" w14:textId="2816A783" w:rsidR="006D5D9A"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FOR METHOD OF PAYMENT CHOOSE ONE</w:t>
      </w:r>
    </w:p>
    <w:p w14:paraId="104E58B3"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8AD8F10" w14:textId="07D2DCA8" w:rsidR="00C50103"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 xml:space="preserve">[  ]  I will pay the </w:t>
      </w:r>
      <w:r w:rsidR="00E92856">
        <w:rPr>
          <w:sz w:val="22"/>
        </w:rPr>
        <w:t>3</w:t>
      </w:r>
      <w:r>
        <w:rPr>
          <w:sz w:val="22"/>
        </w:rPr>
        <w:t xml:space="preserve">00 euro deposit now and will pay in full </w:t>
      </w:r>
      <w:r w:rsidR="00E92856">
        <w:rPr>
          <w:sz w:val="22"/>
          <w:lang w:val="en-GB"/>
        </w:rPr>
        <w:t xml:space="preserve">(2,700 euro) </w:t>
      </w:r>
      <w:r>
        <w:rPr>
          <w:sz w:val="22"/>
        </w:rPr>
        <w:t xml:space="preserve">by </w:t>
      </w:r>
      <w:r w:rsidR="00246D07">
        <w:rPr>
          <w:sz w:val="22"/>
        </w:rPr>
        <w:t>July</w:t>
      </w:r>
      <w:r w:rsidR="00B052F1">
        <w:rPr>
          <w:sz w:val="22"/>
        </w:rPr>
        <w:t xml:space="preserve"> 1</w:t>
      </w:r>
      <w:r>
        <w:rPr>
          <w:sz w:val="22"/>
        </w:rPr>
        <w:t>, 20</w:t>
      </w:r>
      <w:r w:rsidR="001C6A53">
        <w:rPr>
          <w:sz w:val="22"/>
        </w:rPr>
        <w:t>2</w:t>
      </w:r>
      <w:r w:rsidR="006A6FB9">
        <w:rPr>
          <w:sz w:val="22"/>
        </w:rPr>
        <w:t>3</w:t>
      </w:r>
      <w:r>
        <w:rPr>
          <w:sz w:val="22"/>
        </w:rPr>
        <w:t xml:space="preserve">  </w:t>
      </w:r>
    </w:p>
    <w:p w14:paraId="3A4E21DF" w14:textId="53291682" w:rsidR="006D5D9A"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7830A5CE" w14:textId="77777777" w:rsidR="006D5D9A"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06C0CB42" w14:textId="6F6F7171" w:rsidR="006D5D9A" w:rsidRPr="00C403B9"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sidRPr="00C403B9">
        <w:rPr>
          <w:sz w:val="22"/>
        </w:rPr>
        <w:t xml:space="preserve">[  ]  I will pay the </w:t>
      </w:r>
      <w:r w:rsidR="00E92856">
        <w:rPr>
          <w:sz w:val="22"/>
        </w:rPr>
        <w:t>3</w:t>
      </w:r>
      <w:r w:rsidRPr="00C403B9">
        <w:rPr>
          <w:sz w:val="22"/>
        </w:rPr>
        <w:t xml:space="preserve">00 euro deposit now and pay </w:t>
      </w:r>
      <w:r w:rsidR="00E92856">
        <w:rPr>
          <w:sz w:val="22"/>
        </w:rPr>
        <w:t>600 euro by August 1, 2023 and thereafter 4</w:t>
      </w:r>
      <w:r w:rsidRPr="00C403B9">
        <w:rPr>
          <w:sz w:val="22"/>
        </w:rPr>
        <w:t>00 per month by direct debit automatic payment bank transfer at the</w:t>
      </w:r>
      <w:r w:rsidR="00E92856">
        <w:rPr>
          <w:sz w:val="22"/>
        </w:rPr>
        <w:t xml:space="preserve"> </w:t>
      </w:r>
      <w:r w:rsidRPr="00C403B9">
        <w:rPr>
          <w:sz w:val="22"/>
        </w:rPr>
        <w:t xml:space="preserve">following times: </w:t>
      </w:r>
    </w:p>
    <w:p w14:paraId="4F870147" w14:textId="71D7B654" w:rsidR="00246D07" w:rsidRDefault="006D5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sidRPr="00C403B9">
        <w:rPr>
          <w:sz w:val="22"/>
        </w:rPr>
        <w:t>in 202</w:t>
      </w:r>
      <w:r w:rsidR="006A6FB9">
        <w:rPr>
          <w:sz w:val="22"/>
        </w:rPr>
        <w:t>3</w:t>
      </w:r>
      <w:r w:rsidRPr="00C403B9">
        <w:rPr>
          <w:sz w:val="22"/>
        </w:rPr>
        <w:t xml:space="preserve">: </w:t>
      </w:r>
      <w:r w:rsidR="001A15EB">
        <w:rPr>
          <w:sz w:val="22"/>
        </w:rPr>
        <w:t>September 1, October 1, November 1</w:t>
      </w:r>
      <w:r w:rsidR="00B052F1">
        <w:rPr>
          <w:sz w:val="22"/>
        </w:rPr>
        <w:t>, December 1</w:t>
      </w:r>
      <w:r w:rsidR="001A6704">
        <w:rPr>
          <w:sz w:val="22"/>
        </w:rPr>
        <w:t xml:space="preserve">, </w:t>
      </w:r>
    </w:p>
    <w:p w14:paraId="75C73112" w14:textId="6B02C4F6" w:rsidR="00445993" w:rsidRDefault="001A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in 202</w:t>
      </w:r>
      <w:r w:rsidR="006A6FB9">
        <w:rPr>
          <w:sz w:val="22"/>
        </w:rPr>
        <w:t>4</w:t>
      </w:r>
      <w:r>
        <w:rPr>
          <w:sz w:val="22"/>
        </w:rPr>
        <w:t>: January 1, February 1</w:t>
      </w:r>
      <w:r w:rsidR="00246D07">
        <w:rPr>
          <w:sz w:val="22"/>
        </w:rPr>
        <w:t xml:space="preserve">, </w:t>
      </w:r>
    </w:p>
    <w:p w14:paraId="6931B77C" w14:textId="77777777" w:rsidR="00D10A52" w:rsidRDefault="00D10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3358EC6F" w14:textId="25B7EC68" w:rsidR="00D10A52" w:rsidRDefault="00D10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1BF52507" w14:textId="6D491B6F" w:rsidR="000C2AF5" w:rsidRDefault="000C2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28AE6D55" w14:textId="46A52108" w:rsidR="000C2AF5" w:rsidRDefault="000C2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47F110DD" w14:textId="0620C9C7" w:rsidR="000C2AF5" w:rsidRDefault="000C2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08F4C957" w14:textId="31DCBBDD" w:rsidR="000C2AF5" w:rsidRDefault="000C2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7C1FDC08" w14:textId="77777777" w:rsidR="000C2AF5" w:rsidRDefault="000C2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p>
    <w:p w14:paraId="75B27CBE" w14:textId="77777777" w:rsidR="0044599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rPr>
        <w:t>Signature</w:t>
      </w:r>
      <w:r>
        <w:rPr>
          <w:sz w:val="22"/>
          <w:u w:val="single"/>
        </w:rPr>
        <w:t xml:space="preserve"> </w:t>
      </w:r>
      <w:r w:rsidRPr="00080CDD">
        <w:rPr>
          <w:sz w:val="22"/>
        </w:rPr>
        <w:t xml:space="preserve">                                                                           </w:t>
      </w:r>
      <w:r w:rsidR="001A15EB">
        <w:rPr>
          <w:sz w:val="22"/>
        </w:rPr>
        <w:t xml:space="preserve">  </w:t>
      </w:r>
      <w:r>
        <w:rPr>
          <w:sz w:val="22"/>
        </w:rPr>
        <w:t xml:space="preserve"> Date</w:t>
      </w:r>
      <w:r w:rsidRPr="00080CDD">
        <w:rPr>
          <w:sz w:val="22"/>
        </w:rPr>
        <w:t xml:space="preserve">                           </w:t>
      </w:r>
      <w:r>
        <w:rPr>
          <w:sz w:val="22"/>
        </w:rPr>
        <w:t xml:space="preserve"> Place</w:t>
      </w:r>
    </w:p>
    <w:p w14:paraId="767A86FE" w14:textId="5B6872F1"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2"/>
        </w:rPr>
      </w:pPr>
      <w:r>
        <w:rPr>
          <w:sz w:val="22"/>
          <w:u w:val="single"/>
        </w:rPr>
        <w:t xml:space="preserve">                               </w:t>
      </w:r>
    </w:p>
    <w:p w14:paraId="757336BD" w14:textId="77777777" w:rsidR="00D10A52" w:rsidRDefault="00D10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16"/>
        </w:rPr>
      </w:pPr>
    </w:p>
    <w:p w14:paraId="2BD970A0"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pPr>
      <w:r>
        <w:rPr>
          <w:sz w:val="16"/>
        </w:rPr>
        <w:t>Toyohari is a registered trademark (international classification 9/16/41/42) for the members of the Toyohari Association</w:t>
      </w:r>
    </w:p>
    <w:p w14:paraId="4FC27EDE"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pPr>
    </w:p>
    <w:p w14:paraId="295828ED"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pPr>
    </w:p>
    <w:p w14:paraId="0C952245" w14:textId="77777777" w:rsidR="00C50103" w:rsidRDefault="00C5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pPr>
    </w:p>
    <w:p w14:paraId="5050636B" w14:textId="77777777" w:rsidR="00C50103" w:rsidRDefault="00C50103">
      <w:pPr>
        <w:tabs>
          <w:tab w:val="center" w:pos="4675"/>
          <w:tab w:val="left" w:pos="5040"/>
          <w:tab w:val="left" w:pos="5760"/>
          <w:tab w:val="left" w:pos="6480"/>
          <w:tab w:val="left" w:pos="7200"/>
          <w:tab w:val="left" w:pos="7920"/>
          <w:tab w:val="left" w:pos="8640"/>
        </w:tabs>
        <w:spacing w:line="192" w:lineRule="auto"/>
      </w:pPr>
      <w:r>
        <w:tab/>
      </w:r>
      <w:r>
        <w:rPr>
          <w:b/>
          <w:sz w:val="22"/>
        </w:rPr>
        <w:t>EUROPEAN BRANCH OF THE TOYOHARI ASSOCIATION</w:t>
      </w:r>
    </w:p>
    <w:p w14:paraId="3702DC1C" w14:textId="305D8FDB" w:rsidR="007E5C31" w:rsidRPr="00F46FDA" w:rsidRDefault="007E5C31" w:rsidP="007E5C31">
      <w:pPr>
        <w:rPr>
          <w:rFonts w:eastAsia="MS Mincho"/>
          <w:color w:val="FF0000"/>
          <w:sz w:val="18"/>
          <w:szCs w:val="18"/>
          <w:lang w:val="en-GB"/>
        </w:rPr>
      </w:pPr>
      <w:r>
        <w:tab/>
      </w:r>
      <w:r>
        <w:tab/>
      </w:r>
      <w:r>
        <w:tab/>
      </w:r>
      <w:r w:rsidR="00246D07" w:rsidRPr="00246D07">
        <w:rPr>
          <w:sz w:val="18"/>
          <w:szCs w:val="18"/>
          <w:lang w:val="en-GB"/>
        </w:rPr>
        <w:t>Lumaneri House, Blythe Gate, Blythe Valley Park, Solihull B90 8AH, UK</w:t>
      </w:r>
    </w:p>
    <w:sectPr w:rsidR="007E5C31" w:rsidRPr="00F46FDA" w:rsidSect="00080CDD">
      <w:type w:val="continuous"/>
      <w:pgSz w:w="11904" w:h="16836"/>
      <w:pgMar w:top="720" w:right="720" w:bottom="720" w:left="720" w:header="1614" w:footer="150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06"/>
    <w:rsid w:val="00015F4C"/>
    <w:rsid w:val="000318D6"/>
    <w:rsid w:val="00040197"/>
    <w:rsid w:val="00080CDD"/>
    <w:rsid w:val="000B4F5E"/>
    <w:rsid w:val="000C2AF5"/>
    <w:rsid w:val="000C49B2"/>
    <w:rsid w:val="000E4AD8"/>
    <w:rsid w:val="00126F91"/>
    <w:rsid w:val="001662B4"/>
    <w:rsid w:val="001A15EB"/>
    <w:rsid w:val="001A6704"/>
    <w:rsid w:val="001B57B0"/>
    <w:rsid w:val="001C6A53"/>
    <w:rsid w:val="001D6A14"/>
    <w:rsid w:val="0020586B"/>
    <w:rsid w:val="00246D07"/>
    <w:rsid w:val="00255653"/>
    <w:rsid w:val="002D59C0"/>
    <w:rsid w:val="0033676D"/>
    <w:rsid w:val="003764AE"/>
    <w:rsid w:val="003F3058"/>
    <w:rsid w:val="00437413"/>
    <w:rsid w:val="00445993"/>
    <w:rsid w:val="004A1019"/>
    <w:rsid w:val="004D2812"/>
    <w:rsid w:val="005030FA"/>
    <w:rsid w:val="00503469"/>
    <w:rsid w:val="005055C1"/>
    <w:rsid w:val="00522BEE"/>
    <w:rsid w:val="005757F8"/>
    <w:rsid w:val="0058139F"/>
    <w:rsid w:val="00581C22"/>
    <w:rsid w:val="00591909"/>
    <w:rsid w:val="005B2EE8"/>
    <w:rsid w:val="00603517"/>
    <w:rsid w:val="00603DB4"/>
    <w:rsid w:val="006167DF"/>
    <w:rsid w:val="00621456"/>
    <w:rsid w:val="00643262"/>
    <w:rsid w:val="00681E41"/>
    <w:rsid w:val="0068253A"/>
    <w:rsid w:val="006A3E41"/>
    <w:rsid w:val="006A6FB9"/>
    <w:rsid w:val="006B6C3D"/>
    <w:rsid w:val="006C6A6C"/>
    <w:rsid w:val="006D5D9A"/>
    <w:rsid w:val="007047DF"/>
    <w:rsid w:val="00734DA1"/>
    <w:rsid w:val="00771816"/>
    <w:rsid w:val="007A4577"/>
    <w:rsid w:val="007B2A3E"/>
    <w:rsid w:val="007E5C31"/>
    <w:rsid w:val="00817D3A"/>
    <w:rsid w:val="008419A5"/>
    <w:rsid w:val="008A2C2A"/>
    <w:rsid w:val="008F5639"/>
    <w:rsid w:val="00906BAF"/>
    <w:rsid w:val="00934C5B"/>
    <w:rsid w:val="0096661E"/>
    <w:rsid w:val="00970287"/>
    <w:rsid w:val="009B448D"/>
    <w:rsid w:val="009E6D16"/>
    <w:rsid w:val="009F4E06"/>
    <w:rsid w:val="00A734D0"/>
    <w:rsid w:val="00AA3266"/>
    <w:rsid w:val="00AC1111"/>
    <w:rsid w:val="00AE05EE"/>
    <w:rsid w:val="00B052F1"/>
    <w:rsid w:val="00B17020"/>
    <w:rsid w:val="00B47734"/>
    <w:rsid w:val="00B60FD3"/>
    <w:rsid w:val="00BC1960"/>
    <w:rsid w:val="00BE5446"/>
    <w:rsid w:val="00C304DE"/>
    <w:rsid w:val="00C314EE"/>
    <w:rsid w:val="00C403B9"/>
    <w:rsid w:val="00C417AF"/>
    <w:rsid w:val="00C50103"/>
    <w:rsid w:val="00C954B0"/>
    <w:rsid w:val="00CC3B7A"/>
    <w:rsid w:val="00CC4673"/>
    <w:rsid w:val="00CF51BD"/>
    <w:rsid w:val="00D10A52"/>
    <w:rsid w:val="00D26F2B"/>
    <w:rsid w:val="00D43BA6"/>
    <w:rsid w:val="00D4526D"/>
    <w:rsid w:val="00D62F85"/>
    <w:rsid w:val="00D759C3"/>
    <w:rsid w:val="00DA0097"/>
    <w:rsid w:val="00E0022F"/>
    <w:rsid w:val="00E22671"/>
    <w:rsid w:val="00E666E1"/>
    <w:rsid w:val="00E92856"/>
    <w:rsid w:val="00ED6354"/>
    <w:rsid w:val="00F300A3"/>
    <w:rsid w:val="00F46FDA"/>
    <w:rsid w:val="00F55B64"/>
    <w:rsid w:val="00FA7B11"/>
    <w:rsid w:val="00FB0684"/>
    <w:rsid w:val="00FB23E6"/>
    <w:rsid w:val="00FB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41745"/>
  <w15:chartTrackingRefBased/>
  <w15:docId w15:val="{A2D46DC6-9DC1-425D-9BB1-50DE4780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46FDA"/>
    <w:pPr>
      <w:spacing w:before="100" w:beforeAutospacing="1" w:after="100" w:afterAutospacing="1"/>
    </w:pPr>
    <w:rPr>
      <w:szCs w:val="24"/>
      <w:lang w:val="en-GB" w:eastAsia="en-GB"/>
    </w:rPr>
  </w:style>
  <w:style w:type="character" w:customStyle="1" w:styleId="DefaultPara">
    <w:name w:val="Default Para"/>
    <w:rPr>
      <w:sz w:val="20"/>
    </w:rPr>
  </w:style>
  <w:style w:type="character" w:customStyle="1" w:styleId="DefaultPara2">
    <w:name w:val="Default Para2"/>
    <w:rPr>
      <w:sz w:val="20"/>
    </w:rPr>
  </w:style>
  <w:style w:type="character" w:customStyle="1" w:styleId="DefaultPar1">
    <w:name w:val="Default Par1"/>
    <w:rPr>
      <w:sz w:val="20"/>
    </w:rPr>
  </w:style>
  <w:style w:type="character" w:customStyle="1" w:styleId="DefaultPara1">
    <w:name w:val="Default Para1"/>
    <w:rPr>
      <w:sz w:val="20"/>
    </w:rPr>
  </w:style>
  <w:style w:type="paragraph" w:customStyle="1" w:styleId="aolmailmsonormal">
    <w:name w:val="aolmail_msonormal"/>
    <w:basedOn w:val="Normal"/>
    <w:rsid w:val="00F46FDA"/>
    <w:pPr>
      <w:spacing w:before="100" w:beforeAutospacing="1" w:after="100" w:afterAutospacing="1"/>
    </w:pPr>
    <w:rPr>
      <w:szCs w:val="24"/>
      <w:lang w:val="en-GB" w:eastAsia="en-GB"/>
    </w:rPr>
  </w:style>
  <w:style w:type="character" w:styleId="Hyperlink">
    <w:name w:val="Hyperlink"/>
    <w:basedOn w:val="Standardskrifttypeiafsnit"/>
    <w:rsid w:val="00080CDD"/>
    <w:rPr>
      <w:color w:val="0563C1" w:themeColor="hyperlink"/>
      <w:u w:val="single"/>
    </w:rPr>
  </w:style>
  <w:style w:type="character" w:customStyle="1" w:styleId="UnresolvedMention1">
    <w:name w:val="Unresolved Mention1"/>
    <w:basedOn w:val="Standardskrifttypeiafsnit"/>
    <w:uiPriority w:val="99"/>
    <w:semiHidden/>
    <w:unhideWhenUsed/>
    <w:rsid w:val="00080CDD"/>
    <w:rPr>
      <w:color w:val="605E5C"/>
      <w:shd w:val="clear" w:color="auto" w:fill="E1DFDD"/>
    </w:rPr>
  </w:style>
  <w:style w:type="paragraph" w:styleId="Markeringsbobletekst">
    <w:name w:val="Balloon Text"/>
    <w:basedOn w:val="Normal"/>
    <w:link w:val="MarkeringsbobletekstTegn"/>
    <w:semiHidden/>
    <w:unhideWhenUsed/>
    <w:rsid w:val="008419A5"/>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419A5"/>
    <w:rPr>
      <w:rFonts w:ascii="Segoe UI" w:hAnsi="Segoe UI" w:cs="Segoe UI"/>
      <w:sz w:val="18"/>
      <w:szCs w:val="18"/>
      <w:lang w:val="en-US" w:eastAsia="zh-CN"/>
    </w:rPr>
  </w:style>
  <w:style w:type="paragraph" w:styleId="Korrektur">
    <w:name w:val="Revision"/>
    <w:hidden/>
    <w:uiPriority w:val="99"/>
    <w:semiHidden/>
    <w:rsid w:val="00445993"/>
    <w:rPr>
      <w:sz w:val="24"/>
      <w:lang w:val="en-US" w:eastAsia="zh-CN"/>
    </w:rPr>
  </w:style>
  <w:style w:type="character" w:styleId="Ulstomtale">
    <w:name w:val="Unresolved Mention"/>
    <w:basedOn w:val="Standardskrifttypeiafsnit"/>
    <w:rsid w:val="00D7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4691">
      <w:bodyDiv w:val="1"/>
      <w:marLeft w:val="0"/>
      <w:marRight w:val="0"/>
      <w:marTop w:val="0"/>
      <w:marBottom w:val="0"/>
      <w:divBdr>
        <w:top w:val="none" w:sz="0" w:space="0" w:color="auto"/>
        <w:left w:val="none" w:sz="0" w:space="0" w:color="auto"/>
        <w:bottom w:val="none" w:sz="0" w:space="0" w:color="auto"/>
        <w:right w:val="none" w:sz="0" w:space="0" w:color="auto"/>
      </w:divBdr>
      <w:divsChild>
        <w:div w:id="330136005">
          <w:marLeft w:val="0"/>
          <w:marRight w:val="0"/>
          <w:marTop w:val="0"/>
          <w:marBottom w:val="0"/>
          <w:divBdr>
            <w:top w:val="none" w:sz="0" w:space="0" w:color="auto"/>
            <w:left w:val="none" w:sz="0" w:space="0" w:color="auto"/>
            <w:bottom w:val="none" w:sz="0" w:space="0" w:color="auto"/>
            <w:right w:val="none" w:sz="0" w:space="0" w:color="auto"/>
          </w:divBdr>
        </w:div>
        <w:div w:id="766728371">
          <w:marLeft w:val="0"/>
          <w:marRight w:val="0"/>
          <w:marTop w:val="0"/>
          <w:marBottom w:val="0"/>
          <w:divBdr>
            <w:top w:val="none" w:sz="0" w:space="0" w:color="auto"/>
            <w:left w:val="none" w:sz="0" w:space="0" w:color="auto"/>
            <w:bottom w:val="none" w:sz="0" w:space="0" w:color="auto"/>
            <w:right w:val="none" w:sz="0" w:space="0" w:color="auto"/>
          </w:divBdr>
        </w:div>
        <w:div w:id="2017924014">
          <w:marLeft w:val="0"/>
          <w:marRight w:val="0"/>
          <w:marTop w:val="0"/>
          <w:marBottom w:val="0"/>
          <w:divBdr>
            <w:top w:val="none" w:sz="0" w:space="0" w:color="auto"/>
            <w:left w:val="none" w:sz="0" w:space="0" w:color="auto"/>
            <w:bottom w:val="none" w:sz="0" w:space="0" w:color="auto"/>
            <w:right w:val="none" w:sz="0" w:space="0" w:color="auto"/>
          </w:divBdr>
        </w:div>
        <w:div w:id="2072387403">
          <w:marLeft w:val="0"/>
          <w:marRight w:val="0"/>
          <w:marTop w:val="0"/>
          <w:marBottom w:val="0"/>
          <w:divBdr>
            <w:top w:val="none" w:sz="0" w:space="0" w:color="auto"/>
            <w:left w:val="none" w:sz="0" w:space="0" w:color="auto"/>
            <w:bottom w:val="none" w:sz="0" w:space="0" w:color="auto"/>
            <w:right w:val="none" w:sz="0" w:space="0" w:color="auto"/>
          </w:divBdr>
        </w:div>
      </w:divsChild>
    </w:div>
    <w:div w:id="1732191412">
      <w:bodyDiv w:val="1"/>
      <w:marLeft w:val="0"/>
      <w:marRight w:val="0"/>
      <w:marTop w:val="0"/>
      <w:marBottom w:val="0"/>
      <w:divBdr>
        <w:top w:val="none" w:sz="0" w:space="0" w:color="auto"/>
        <w:left w:val="none" w:sz="0" w:space="0" w:color="auto"/>
        <w:bottom w:val="none" w:sz="0" w:space="0" w:color="auto"/>
        <w:right w:val="none" w:sz="0" w:space="0" w:color="auto"/>
      </w:divBdr>
      <w:divsChild>
        <w:div w:id="881556950">
          <w:marLeft w:val="0"/>
          <w:marRight w:val="0"/>
          <w:marTop w:val="0"/>
          <w:marBottom w:val="0"/>
          <w:divBdr>
            <w:top w:val="none" w:sz="0" w:space="0" w:color="auto"/>
            <w:left w:val="none" w:sz="0" w:space="0" w:color="auto"/>
            <w:bottom w:val="none" w:sz="0" w:space="0" w:color="auto"/>
            <w:right w:val="none" w:sz="0" w:space="0" w:color="auto"/>
          </w:divBdr>
        </w:div>
        <w:div w:id="939675896">
          <w:marLeft w:val="0"/>
          <w:marRight w:val="0"/>
          <w:marTop w:val="0"/>
          <w:marBottom w:val="0"/>
          <w:divBdr>
            <w:top w:val="none" w:sz="0" w:space="0" w:color="auto"/>
            <w:left w:val="none" w:sz="0" w:space="0" w:color="auto"/>
            <w:bottom w:val="none" w:sz="0" w:space="0" w:color="auto"/>
            <w:right w:val="none" w:sz="0" w:space="0" w:color="auto"/>
          </w:divBdr>
        </w:div>
      </w:divsChild>
    </w:div>
    <w:div w:id="19925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nkoida1@a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ster@akupunk-tur.dk" TargetMode="External"/><Relationship Id="rId5" Type="http://schemas.openxmlformats.org/officeDocument/2006/relationships/hyperlink" Target="mailto:junkoida1@aim.com" TargetMode="External"/><Relationship Id="rId4" Type="http://schemas.openxmlformats.org/officeDocument/2006/relationships/hyperlink" Target="mailto:schuster@akupunk-tur.d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Lars Schuster</cp:lastModifiedBy>
  <cp:revision>2</cp:revision>
  <cp:lastPrinted>2022-01-07T11:15:00Z</cp:lastPrinted>
  <dcterms:created xsi:type="dcterms:W3CDTF">2023-04-12T21:25:00Z</dcterms:created>
  <dcterms:modified xsi:type="dcterms:W3CDTF">2023-04-12T21:25:00Z</dcterms:modified>
</cp:coreProperties>
</file>